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54D" w14:textId="6E5D16CE" w:rsidR="00B27B89" w:rsidRDefault="00B27B89"/>
    <w:sdt>
      <w:sdtPr>
        <w:id w:val="-1742871027"/>
        <w:docPartObj>
          <w:docPartGallery w:val="Cover Pages"/>
          <w:docPartUnique/>
        </w:docPartObj>
      </w:sdtPr>
      <w:sdtEndPr/>
      <w:sdtContent>
        <w:p w14:paraId="0E92F429" w14:textId="732F75C7" w:rsidR="009A392E" w:rsidRDefault="009A392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6AD75C7" wp14:editId="183EEF2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2009429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1708C8" wp14:editId="1FE45F2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58DC01" w14:textId="36147046" w:rsidR="009A392E" w:rsidRPr="00D37808" w:rsidRDefault="0065472C">
                                <w:pPr>
                                  <w:pStyle w:val="Sinespaciado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37808"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en-US"/>
                                  </w:rPr>
                                  <w:t>Description</w:t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595959" w:themeColor="text1" w:themeTint="A6"/>
                                    <w:sz w:val="20"/>
                                    <w:szCs w:val="20"/>
                                    <w:lang w:val="en-US"/>
                                  </w:rPr>
                                  <w:alias w:val="Descripción breve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9FCE5AF" w14:textId="3B0DC5CF" w:rsidR="009A392E" w:rsidRPr="0065472C" w:rsidRDefault="0065472C">
                                    <w:pPr>
                                      <w:pStyle w:val="Sinespaciado"/>
                                      <w:jc w:val="right"/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5472C"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>This document describes how to c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onfigure a MEET monitor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 xml:space="preserve">to integrate it with a </w:t>
                                    </w:r>
                                    <w:r w:rsidR="003959CA"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>Jigsaw KNX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gateway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6D1708C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19hAIAAGk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" filled="f" stroked="f" strokeweight=".5pt">
                    <v:textbox style="mso-fit-shape-to-text:t" inset="126pt,0,54pt,0">
                      <w:txbxContent>
                        <w:p w14:paraId="4658DC01" w14:textId="36147046" w:rsidR="009A392E" w:rsidRPr="00D37808" w:rsidRDefault="0065472C">
                          <w:pPr>
                            <w:pStyle w:val="Sinespaciado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</w:pPr>
                          <w:r w:rsidRPr="00D37808">
                            <w:rPr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Description</w:t>
                          </w:r>
                        </w:p>
                        <w:sdt>
                          <w:sdtPr>
                            <w:rPr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val="en-US"/>
                            </w:rPr>
                            <w:alias w:val="Descripción breve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9FCE5AF" w14:textId="3B0DC5CF" w:rsidR="009A392E" w:rsidRPr="0065472C" w:rsidRDefault="0065472C">
                              <w:pPr>
                                <w:pStyle w:val="Sinespaciado"/>
                                <w:jc w:val="right"/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5472C"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>This document describes how to c</w:t>
                              </w:r>
                              <w:r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>onfigure a MEET monitor</w:t>
                              </w:r>
                              <w:r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to integrate it with a </w:t>
                              </w:r>
                              <w:r w:rsidR="003959CA"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>Jigsaw KNX</w:t>
                              </w:r>
                              <w:r>
                                <w:rPr>
                                  <w:b/>
                                  <w:bCs/>
                                  <w:color w:val="595959" w:themeColor="text1" w:themeTint="A6"/>
                                  <w:sz w:val="20"/>
                                  <w:szCs w:val="20"/>
                                  <w:lang w:val="en-US"/>
                                </w:rPr>
                                <w:t xml:space="preserve"> gateway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0A5014" wp14:editId="5E5949A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AA6936" w14:textId="2D338851" w:rsidR="009A392E" w:rsidRPr="00CC5CF7" w:rsidRDefault="005B55F2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  <w:lang w:val="en-GB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A392E" w:rsidRPr="00CC5CF7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  <w:lang w:val="en-GB"/>
                                      </w:rPr>
                                      <w:t>case study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en-GB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9336FA" w14:textId="06DD7BC7" w:rsidR="009A392E" w:rsidRPr="00CC5CF7" w:rsidRDefault="00D141D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>MEET</w:t>
                                    </w:r>
                                    <w:r w:rsidR="003959CA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>-ComfortClick Jigsaw KNX</w:t>
                                    </w:r>
                                    <w:r w:rsidR="003B095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65472C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t>Integration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A0A5014" id="Cuadro de texto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9Chw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" filled="f" stroked="f" strokeweight=".5pt">
                    <v:textbox inset="126pt,0,54pt,0">
                      <w:txbxContent>
                        <w:p w14:paraId="7CAA6936" w14:textId="2D338851" w:rsidR="009A392E" w:rsidRPr="00CC5CF7" w:rsidRDefault="005B55F2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  <w:lang w:val="en-GB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  <w:lang w:val="en-GB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A392E" w:rsidRPr="00CC5CF7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  <w:lang w:val="en-GB"/>
                                </w:rPr>
                                <w:t>case study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:lang w:val="en-GB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09336FA" w14:textId="06DD7BC7" w:rsidR="009A392E" w:rsidRPr="00CC5CF7" w:rsidRDefault="00D141D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>MEET</w:t>
                              </w:r>
                              <w:r w:rsidR="003959CA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>-ComfortClick Jigsaw KNX</w:t>
                              </w:r>
                              <w:r w:rsidR="003B095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 w:rsidR="0065472C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t>Integration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6F83E21" w14:textId="7CC3F7FD" w:rsidR="009A392E" w:rsidRDefault="003959CA" w:rsidP="000E22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6189" behindDoc="0" locked="0" layoutInCell="1" allowOverlap="1" wp14:anchorId="29462668" wp14:editId="5D78C254">
                <wp:simplePos x="0" y="0"/>
                <wp:positionH relativeFrom="margin">
                  <wp:align>center</wp:align>
                </wp:positionH>
                <wp:positionV relativeFrom="paragraph">
                  <wp:posOffset>540690</wp:posOffset>
                </wp:positionV>
                <wp:extent cx="4622327" cy="2983507"/>
                <wp:effectExtent l="0" t="0" r="6985" b="7620"/>
                <wp:wrapNone/>
                <wp:docPr id="1" name="Imagen 1" descr="Interfaz de usuario gráfica, Aplicación, PowerPoint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PowerPoint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327" cy="298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392E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799135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38F97C" w14:textId="77777777" w:rsidR="001F7F7F" w:rsidRDefault="001F7F7F">
          <w:pPr>
            <w:pStyle w:val="TtuloTDC"/>
            <w:rPr>
              <w:lang w:val="es-ES"/>
            </w:rPr>
          </w:pPr>
        </w:p>
        <w:p w14:paraId="3C7B4D38" w14:textId="77777777" w:rsidR="001F7F7F" w:rsidRDefault="001F7F7F">
          <w:pPr>
            <w:pStyle w:val="TtuloTDC"/>
            <w:rPr>
              <w:lang w:val="es-ES"/>
            </w:rPr>
          </w:pPr>
        </w:p>
        <w:p w14:paraId="1287E227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2E565962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0EF34BE6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4C8CFFDA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329CD84D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4188958C" w14:textId="77777777" w:rsidR="001F7F7F" w:rsidRPr="00AA1CAA" w:rsidRDefault="001F7F7F">
          <w:pPr>
            <w:pStyle w:val="TtuloTDC"/>
            <w:rPr>
              <w:lang w:val="es-ES"/>
            </w:rPr>
          </w:pPr>
        </w:p>
        <w:p w14:paraId="135B08F1" w14:textId="1492CCFA" w:rsidR="001F7F7F" w:rsidRPr="00AA1CAA" w:rsidRDefault="0065472C">
          <w:pPr>
            <w:pStyle w:val="TtuloTDC"/>
            <w:rPr>
              <w:lang w:val="es-ES"/>
            </w:rPr>
          </w:pPr>
          <w:r>
            <w:rPr>
              <w:lang w:val="es-ES"/>
            </w:rPr>
            <w:t>TABLE OF CONTENTS</w:t>
          </w:r>
        </w:p>
        <w:p w14:paraId="6F358EC7" w14:textId="74B36472" w:rsidR="009B34E4" w:rsidRPr="00AA1CAA" w:rsidRDefault="009B34E4" w:rsidP="009B34E4">
          <w:pPr>
            <w:rPr>
              <w:lang w:eastAsia="en-GB"/>
            </w:rPr>
          </w:pPr>
        </w:p>
        <w:p w14:paraId="212168DF" w14:textId="77777777" w:rsidR="009B34E4" w:rsidRPr="00AA1CAA" w:rsidRDefault="009B34E4" w:rsidP="009B34E4">
          <w:pPr>
            <w:rPr>
              <w:lang w:eastAsia="en-GB"/>
            </w:rPr>
          </w:pPr>
        </w:p>
        <w:p w14:paraId="6118EB95" w14:textId="31BBE6F9" w:rsidR="00AB24C0" w:rsidRDefault="001F7F7F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AA1CAA">
            <w:fldChar w:fldCharType="begin"/>
          </w:r>
          <w:r w:rsidRPr="00AA1CAA">
            <w:instrText xml:space="preserve"> TOC \o "1-3" \h \z \u </w:instrText>
          </w:r>
          <w:r w:rsidRPr="00AA1CAA">
            <w:fldChar w:fldCharType="separate"/>
          </w:r>
          <w:hyperlink w:anchor="_Toc78802714" w:history="1">
            <w:r w:rsidR="00AB24C0" w:rsidRPr="008B1ED1">
              <w:rPr>
                <w:rStyle w:val="Hipervnculo"/>
                <w:noProof/>
                <w:lang w:val="en-US"/>
              </w:rPr>
              <w:t>INTRODUCTION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_Toc78802714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2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14129B48" w14:textId="3080F709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15" w:history="1">
            <w:r w:rsidR="00AB24C0" w:rsidRPr="008B1ED1">
              <w:rPr>
                <w:rStyle w:val="Hipervnculo"/>
                <w:noProof/>
              </w:rPr>
              <w:t>REQUIRED DEVICES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_Toc78802715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2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28DBDF11" w14:textId="4D2B1AF7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16" w:history="1">
            <w:r w:rsidR="00AB24C0" w:rsidRPr="008B1ED1">
              <w:rPr>
                <w:rStyle w:val="Hipervnculo"/>
                <w:noProof/>
                <w:lang w:val="en-US"/>
              </w:rPr>
              <w:t>BASIC SCHEME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_Toc78802716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2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160954B6" w14:textId="0035ADE5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17" w:history="1">
            <w:r w:rsidR="00AB24C0" w:rsidRPr="008B1ED1">
              <w:rPr>
                <w:rStyle w:val="Hipervnculo"/>
                <w:noProof/>
                <w:lang w:val="en-US"/>
              </w:rPr>
              <w:t>INSTALLATON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_Toc78802717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2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7F03932B" w14:textId="45B73947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18" w:history="1">
            <w:r w:rsidR="00AB24C0" w:rsidRPr="008B1ED1">
              <w:rPr>
                <w:rStyle w:val="Hipervnculo"/>
                <w:noProof/>
              </w:rPr>
              <w:t>COMISSIONING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_Toc78802718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3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4731DCA5" w14:textId="04EFE669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19" w:history="1">
            <w:r w:rsidR="00AB24C0" w:rsidRPr="008B1ED1">
              <w:rPr>
                <w:rStyle w:val="Hipervnculo"/>
                <w:noProof/>
              </w:rPr>
              <w:t>APP USAGE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_Toc78802719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5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5EEA81E0" w14:textId="76993101" w:rsidR="00AB24C0" w:rsidRDefault="005B55F2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78802720" w:history="1">
            <w:r w:rsidR="00AB24C0" w:rsidRPr="008B1ED1">
              <w:rPr>
                <w:rStyle w:val="Hipervnculo"/>
                <w:noProof/>
              </w:rPr>
              <w:t>OTHER CONSIDERATIONS</w:t>
            </w:r>
            <w:r w:rsidR="00AB24C0">
              <w:rPr>
                <w:noProof/>
                <w:webHidden/>
              </w:rPr>
              <w:tab/>
            </w:r>
            <w:r w:rsidR="00AB24C0">
              <w:rPr>
                <w:noProof/>
                <w:webHidden/>
              </w:rPr>
              <w:fldChar w:fldCharType="begin"/>
            </w:r>
            <w:r w:rsidR="00AB24C0">
              <w:rPr>
                <w:noProof/>
                <w:webHidden/>
              </w:rPr>
              <w:instrText xml:space="preserve"> PAGEREF _Toc78802720 \h </w:instrText>
            </w:r>
            <w:r w:rsidR="00AB24C0">
              <w:rPr>
                <w:noProof/>
                <w:webHidden/>
              </w:rPr>
            </w:r>
            <w:r w:rsidR="00AB24C0">
              <w:rPr>
                <w:noProof/>
                <w:webHidden/>
              </w:rPr>
              <w:fldChar w:fldCharType="separate"/>
            </w:r>
            <w:r w:rsidR="00AB24C0">
              <w:rPr>
                <w:noProof/>
                <w:webHidden/>
              </w:rPr>
              <w:t>5</w:t>
            </w:r>
            <w:r w:rsidR="00AB24C0">
              <w:rPr>
                <w:noProof/>
                <w:webHidden/>
              </w:rPr>
              <w:fldChar w:fldCharType="end"/>
            </w:r>
          </w:hyperlink>
        </w:p>
        <w:p w14:paraId="2672D1FB" w14:textId="658569B4" w:rsidR="001F7F7F" w:rsidRPr="00AA1CAA" w:rsidRDefault="001F7F7F">
          <w:r w:rsidRPr="00AA1CAA">
            <w:rPr>
              <w:b/>
              <w:bCs/>
            </w:rPr>
            <w:fldChar w:fldCharType="end"/>
          </w:r>
        </w:p>
      </w:sdtContent>
    </w:sdt>
    <w:p w14:paraId="2FBE472B" w14:textId="12777398" w:rsidR="001F7F7F" w:rsidRPr="00AA1CAA" w:rsidRDefault="001F7F7F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AA1CAA">
        <w:br w:type="page"/>
      </w:r>
    </w:p>
    <w:p w14:paraId="3CE5EDB0" w14:textId="4AB96EE2" w:rsidR="001219D0" w:rsidRPr="0065472C" w:rsidRDefault="001219D0" w:rsidP="005D2D5E">
      <w:pPr>
        <w:pStyle w:val="Ttulo1"/>
        <w:rPr>
          <w:lang w:val="en-US"/>
        </w:rPr>
      </w:pPr>
      <w:bookmarkStart w:id="0" w:name="_Toc78802714"/>
      <w:r w:rsidRPr="0065472C">
        <w:rPr>
          <w:lang w:val="en-US"/>
        </w:rPr>
        <w:lastRenderedPageBreak/>
        <w:t>INTRODUC</w:t>
      </w:r>
      <w:r w:rsidR="0065472C" w:rsidRPr="0065472C">
        <w:rPr>
          <w:lang w:val="en-US"/>
        </w:rPr>
        <w:t>TION</w:t>
      </w:r>
      <w:bookmarkEnd w:id="0"/>
    </w:p>
    <w:p w14:paraId="2A9F1C3B" w14:textId="5F45A842" w:rsidR="0065472C" w:rsidRDefault="0065472C" w:rsidP="0065472C">
      <w:pPr>
        <w:pStyle w:val="Prrafodelista"/>
        <w:ind w:left="0"/>
        <w:rPr>
          <w:lang w:val="en-US"/>
        </w:rPr>
      </w:pPr>
      <w:r w:rsidRPr="00B7370D">
        <w:rPr>
          <w:lang w:val="en-US"/>
        </w:rPr>
        <w:t>Th</w:t>
      </w:r>
      <w:r>
        <w:rPr>
          <w:lang w:val="en-US"/>
        </w:rPr>
        <w:t>e following</w:t>
      </w:r>
      <w:r w:rsidRPr="00B7370D">
        <w:rPr>
          <w:lang w:val="en-US"/>
        </w:rPr>
        <w:t xml:space="preserve"> document explains how t</w:t>
      </w:r>
      <w:r>
        <w:rPr>
          <w:lang w:val="en-US"/>
        </w:rPr>
        <w:t xml:space="preserve">o integrate MEET Door Entry System and KNX system, using a </w:t>
      </w:r>
      <w:r w:rsidR="003959CA">
        <w:rPr>
          <w:lang w:val="en-US"/>
        </w:rPr>
        <w:t>Jigsaw KNX gateway</w:t>
      </w:r>
      <w:r>
        <w:rPr>
          <w:lang w:val="en-US"/>
        </w:rPr>
        <w:t xml:space="preserve">. Once the integration is done, control of KNX system via MEET monitor will be possible using an APP installed in the monitor.  </w:t>
      </w:r>
    </w:p>
    <w:p w14:paraId="72089E7F" w14:textId="7CE6E1E7" w:rsidR="003A71F7" w:rsidRPr="003959CA" w:rsidRDefault="003A71F7" w:rsidP="0065472C">
      <w:pPr>
        <w:pStyle w:val="Prrafodelista"/>
        <w:ind w:left="0"/>
        <w:rPr>
          <w:lang w:val="en-US"/>
        </w:rPr>
      </w:pPr>
    </w:p>
    <w:p w14:paraId="4075580C" w14:textId="08896558" w:rsidR="003A71F7" w:rsidRPr="003A71F7" w:rsidRDefault="003A71F7" w:rsidP="0065472C">
      <w:pPr>
        <w:pStyle w:val="Prrafodelista"/>
        <w:ind w:left="0"/>
        <w:rPr>
          <w:lang w:val="en-US"/>
        </w:rPr>
      </w:pPr>
      <w:r w:rsidRPr="003A71F7">
        <w:rPr>
          <w:lang w:val="en-US"/>
        </w:rPr>
        <w:t>Described steps apply to B</w:t>
      </w:r>
      <w:r>
        <w:rPr>
          <w:lang w:val="en-US"/>
        </w:rPr>
        <w:t xml:space="preserve">uilding projects. Its </w:t>
      </w:r>
      <w:r w:rsidR="007A4783">
        <w:rPr>
          <w:lang w:val="en-US"/>
        </w:rPr>
        <w:t xml:space="preserve">main </w:t>
      </w:r>
      <w:r>
        <w:rPr>
          <w:lang w:val="en-US"/>
        </w:rPr>
        <w:t xml:space="preserve">objective is to ensure the </w:t>
      </w:r>
      <w:r w:rsidR="007A4783">
        <w:rPr>
          <w:lang w:val="en-US"/>
        </w:rPr>
        <w:t xml:space="preserve">initial </w:t>
      </w:r>
      <w:r>
        <w:rPr>
          <w:lang w:val="en-US"/>
        </w:rPr>
        <w:t>operation of different devices and systems</w:t>
      </w:r>
      <w:r w:rsidR="007A4783">
        <w:rPr>
          <w:lang w:val="en-US"/>
        </w:rPr>
        <w:t>,</w:t>
      </w:r>
      <w:r>
        <w:rPr>
          <w:lang w:val="en-US"/>
        </w:rPr>
        <w:t xml:space="preserve"> without requiring an already existing internet connection -</w:t>
      </w:r>
      <w:r w:rsidR="000F7A9A">
        <w:rPr>
          <w:lang w:val="en-US"/>
        </w:rPr>
        <w:t xml:space="preserve">and </w:t>
      </w:r>
      <w:r>
        <w:rPr>
          <w:lang w:val="en-US"/>
        </w:rPr>
        <w:t xml:space="preserve">an installed router-, </w:t>
      </w:r>
      <w:r w:rsidR="007A4783">
        <w:rPr>
          <w:lang w:val="en-US"/>
        </w:rPr>
        <w:t xml:space="preserve">as well as avoiding additional visits from our side to finish the commissioning. </w:t>
      </w:r>
    </w:p>
    <w:p w14:paraId="79CF7B04" w14:textId="77777777" w:rsidR="0065472C" w:rsidRPr="003A71F7" w:rsidRDefault="0065472C" w:rsidP="00D9303E">
      <w:pPr>
        <w:pStyle w:val="Prrafodelista"/>
        <w:ind w:left="0"/>
        <w:rPr>
          <w:lang w:val="en-US"/>
        </w:rPr>
      </w:pPr>
    </w:p>
    <w:p w14:paraId="305A180A" w14:textId="4C067BF7" w:rsidR="00CD6487" w:rsidRDefault="0065472C" w:rsidP="005D2D5E">
      <w:pPr>
        <w:pStyle w:val="Ttulo1"/>
      </w:pPr>
      <w:bookmarkStart w:id="1" w:name="_Toc78802715"/>
      <w:r>
        <w:t>REQUIRED DEVICES</w:t>
      </w:r>
      <w:bookmarkEnd w:id="1"/>
    </w:p>
    <w:p w14:paraId="740D525D" w14:textId="7D97C137" w:rsidR="00D141D6" w:rsidRDefault="00D141D6" w:rsidP="00D141D6">
      <w:r>
        <w:t>P</w:t>
      </w:r>
      <w:r w:rsidR="0065472C">
        <w:t>er apartment</w:t>
      </w:r>
      <w:r>
        <w:t>:</w:t>
      </w:r>
    </w:p>
    <w:p w14:paraId="12729352" w14:textId="077F687F" w:rsidR="00D141D6" w:rsidRDefault="00D141D6" w:rsidP="00D141D6">
      <w:pPr>
        <w:pStyle w:val="Prrafodelista"/>
        <w:numPr>
          <w:ilvl w:val="0"/>
          <w:numId w:val="29"/>
        </w:numPr>
        <w:spacing w:after="0" w:line="240" w:lineRule="auto"/>
        <w:jc w:val="both"/>
      </w:pPr>
      <w:r>
        <w:t xml:space="preserve">Ref. 14811 / WIT 10’’ </w:t>
      </w:r>
      <w:r w:rsidR="0065472C">
        <w:t>Monitor</w:t>
      </w:r>
    </w:p>
    <w:p w14:paraId="508A62B1" w14:textId="1441CB8F" w:rsidR="00D141D6" w:rsidRPr="0065472C" w:rsidRDefault="00D141D6" w:rsidP="00D141D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65472C">
        <w:rPr>
          <w:lang w:val="en-US"/>
        </w:rPr>
        <w:t>Ref. 9541 / MIO/WIT</w:t>
      </w:r>
      <w:r w:rsidR="0065472C" w:rsidRPr="0065472C">
        <w:rPr>
          <w:lang w:val="en-US"/>
        </w:rPr>
        <w:t xml:space="preserve"> connector monitor</w:t>
      </w:r>
    </w:p>
    <w:p w14:paraId="67F8F917" w14:textId="2D7C1F39" w:rsidR="00D141D6" w:rsidRPr="0065472C" w:rsidRDefault="00D141D6" w:rsidP="00D141D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 w:rsidRPr="0065472C">
        <w:rPr>
          <w:lang w:val="en-US"/>
        </w:rPr>
        <w:t xml:space="preserve">Ref. 7668 / </w:t>
      </w:r>
      <w:r w:rsidR="0065472C" w:rsidRPr="0065472C">
        <w:rPr>
          <w:lang w:val="en-US"/>
        </w:rPr>
        <w:t>MEET-HA integration router</w:t>
      </w:r>
    </w:p>
    <w:p w14:paraId="71B2596F" w14:textId="58557964" w:rsidR="00D141D6" w:rsidRPr="00D141D6" w:rsidRDefault="003959CA" w:rsidP="00D141D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ComfortClick Jigsaw KNX</w:t>
      </w:r>
      <w:r w:rsidR="003B0956">
        <w:rPr>
          <w:lang w:val="en-US"/>
        </w:rPr>
        <w:t xml:space="preserve"> </w:t>
      </w:r>
      <w:r w:rsidR="00CE19C6">
        <w:rPr>
          <w:lang w:val="en-US"/>
        </w:rPr>
        <w:t>gateway</w:t>
      </w:r>
    </w:p>
    <w:p w14:paraId="200DEE7A" w14:textId="77777777" w:rsidR="00D141D6" w:rsidRPr="00D141D6" w:rsidRDefault="00D141D6" w:rsidP="00CD6487">
      <w:pPr>
        <w:jc w:val="both"/>
        <w:rPr>
          <w:lang w:val="en-US"/>
        </w:rPr>
      </w:pPr>
    </w:p>
    <w:p w14:paraId="46A8256D" w14:textId="5EB1C94B" w:rsidR="00CD6487" w:rsidRPr="0065472C" w:rsidRDefault="0065472C" w:rsidP="00CD6487">
      <w:pPr>
        <w:pStyle w:val="Ttulo1"/>
        <w:rPr>
          <w:lang w:val="en-US"/>
        </w:rPr>
      </w:pPr>
      <w:bookmarkStart w:id="2" w:name="_Toc78802716"/>
      <w:r w:rsidRPr="0065472C">
        <w:rPr>
          <w:lang w:val="en-US"/>
        </w:rPr>
        <w:t>BASIC SCHEME</w:t>
      </w:r>
      <w:bookmarkEnd w:id="2"/>
    </w:p>
    <w:p w14:paraId="68A35EA8" w14:textId="134329B9" w:rsidR="005E4CF3" w:rsidRPr="0065472C" w:rsidRDefault="0065472C" w:rsidP="005E4CF3">
      <w:pPr>
        <w:rPr>
          <w:lang w:val="en-US"/>
        </w:rPr>
      </w:pPr>
      <w:r w:rsidRPr="0065472C">
        <w:rPr>
          <w:lang w:val="en-US"/>
        </w:rPr>
        <w:t>Apartment 1 without a</w:t>
      </w:r>
      <w:r>
        <w:rPr>
          <w:lang w:val="en-US"/>
        </w:rPr>
        <w:t>n internet connection</w:t>
      </w:r>
    </w:p>
    <w:p w14:paraId="7974CDB2" w14:textId="6E2B2039" w:rsidR="00727C36" w:rsidRDefault="0065472C" w:rsidP="003959CA">
      <w:pPr>
        <w:rPr>
          <w:lang w:val="en-US"/>
        </w:rPr>
      </w:pPr>
      <w:r w:rsidRPr="0065472C">
        <w:rPr>
          <w:lang w:val="en-US"/>
        </w:rPr>
        <w:t>Apartment 2 with an internet</w:t>
      </w:r>
      <w:r>
        <w:rPr>
          <w:lang w:val="en-US"/>
        </w:rPr>
        <w:t xml:space="preserve"> connection</w:t>
      </w:r>
    </w:p>
    <w:p w14:paraId="07800ED1" w14:textId="77777777" w:rsidR="003959CA" w:rsidRPr="003959CA" w:rsidRDefault="003959CA" w:rsidP="003959CA">
      <w:pPr>
        <w:rPr>
          <w:lang w:val="en-US"/>
        </w:rPr>
      </w:pPr>
    </w:p>
    <w:p w14:paraId="245A3109" w14:textId="621ECCAB" w:rsidR="00CE19C6" w:rsidRDefault="003959CA" w:rsidP="003959CA">
      <w:pPr>
        <w:jc w:val="center"/>
      </w:pPr>
      <w:r>
        <w:rPr>
          <w:noProof/>
          <w:lang w:val="en-US"/>
        </w:rPr>
        <w:drawing>
          <wp:inline distT="0" distB="0" distL="0" distR="0" wp14:anchorId="529E96B5" wp14:editId="29088EBF">
            <wp:extent cx="4330736" cy="2669625"/>
            <wp:effectExtent l="0" t="0" r="0" b="0"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813" cy="26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7A18F" w14:textId="40A63CC9" w:rsidR="00701DEA" w:rsidRPr="0065472C" w:rsidRDefault="005D2D5E" w:rsidP="005D2D5E">
      <w:pPr>
        <w:pStyle w:val="Ttulo1"/>
        <w:rPr>
          <w:lang w:val="en-US"/>
        </w:rPr>
      </w:pPr>
      <w:bookmarkStart w:id="3" w:name="_Toc78802717"/>
      <w:r w:rsidRPr="0065472C">
        <w:rPr>
          <w:lang w:val="en-US"/>
        </w:rPr>
        <w:t>INSTA</w:t>
      </w:r>
      <w:r w:rsidR="0065472C" w:rsidRPr="0065472C">
        <w:rPr>
          <w:lang w:val="en-US"/>
        </w:rPr>
        <w:t>LLATON</w:t>
      </w:r>
      <w:bookmarkEnd w:id="3"/>
    </w:p>
    <w:p w14:paraId="2057DE77" w14:textId="5E98DAFA" w:rsidR="003F6E08" w:rsidRPr="0065472C" w:rsidRDefault="00CE19C6" w:rsidP="00833EC8">
      <w:pPr>
        <w:rPr>
          <w:lang w:val="en-US"/>
        </w:rPr>
      </w:pPr>
      <w:r>
        <w:rPr>
          <w:lang w:val="en-US"/>
        </w:rPr>
        <w:t>INTEGRA</w:t>
      </w:r>
      <w:r w:rsidRPr="0065472C">
        <w:rPr>
          <w:lang w:val="en-US"/>
        </w:rPr>
        <w:t xml:space="preserve"> APP </w:t>
      </w:r>
      <w:r>
        <w:rPr>
          <w:lang w:val="en-US"/>
        </w:rPr>
        <w:t>for</w:t>
      </w:r>
      <w:r w:rsidRPr="0065472C">
        <w:rPr>
          <w:lang w:val="en-US"/>
        </w:rPr>
        <w:t xml:space="preserve"> MEET</w:t>
      </w:r>
      <w:r>
        <w:rPr>
          <w:lang w:val="en-US"/>
        </w:rPr>
        <w:t xml:space="preserve"> monitors</w:t>
      </w:r>
      <w:r w:rsidRPr="0065472C">
        <w:rPr>
          <w:lang w:val="en-US"/>
        </w:rPr>
        <w:t xml:space="preserve">: </w:t>
      </w:r>
      <w:hyperlink r:id="rId11" w:history="1">
        <w:r w:rsidRPr="0065472C">
          <w:rPr>
            <w:rStyle w:val="Hipervnculo"/>
            <w:lang w:val="en-US"/>
          </w:rPr>
          <w:t>Li</w:t>
        </w:r>
        <w:r>
          <w:rPr>
            <w:rStyle w:val="Hipervnculo"/>
            <w:lang w:val="en-US"/>
          </w:rPr>
          <w:t>nk</w:t>
        </w:r>
      </w:hyperlink>
    </w:p>
    <w:p w14:paraId="501867F4" w14:textId="77777777" w:rsidR="003F6E08" w:rsidRPr="0065472C" w:rsidRDefault="003F6E08" w:rsidP="00833EC8">
      <w:pPr>
        <w:rPr>
          <w:lang w:val="en-US"/>
        </w:rPr>
      </w:pPr>
      <w:r w:rsidRPr="0065472C">
        <w:rPr>
          <w:lang w:val="en-US"/>
        </w:rPr>
        <w:br w:type="page"/>
      </w:r>
    </w:p>
    <w:p w14:paraId="5ACD1179" w14:textId="217CD87E" w:rsidR="00DF1411" w:rsidRPr="00DF1411" w:rsidRDefault="0066687C" w:rsidP="00DF1411">
      <w:pPr>
        <w:pStyle w:val="Ttulo1"/>
      </w:pPr>
      <w:bookmarkStart w:id="4" w:name="_Toc78802718"/>
      <w:r w:rsidRPr="00AA1CAA">
        <w:lastRenderedPageBreak/>
        <w:t>CO</w:t>
      </w:r>
      <w:r w:rsidR="0065472C">
        <w:t>MISSIONING</w:t>
      </w:r>
      <w:bookmarkEnd w:id="4"/>
    </w:p>
    <w:p w14:paraId="1BFF37D5" w14:textId="4D8A26F3" w:rsidR="003F6E08" w:rsidRPr="003F6E08" w:rsidRDefault="003F6E08" w:rsidP="003F6E08">
      <w:pPr>
        <w:rPr>
          <w:b/>
          <w:bCs/>
        </w:rPr>
      </w:pPr>
      <w:r>
        <w:rPr>
          <w:b/>
          <w:bCs/>
        </w:rPr>
        <w:t>Resume</w:t>
      </w:r>
    </w:p>
    <w:tbl>
      <w:tblPr>
        <w:tblStyle w:val="Tablaconcuadrcula"/>
        <w:tblW w:w="0" w:type="auto"/>
        <w:tblInd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7"/>
        <w:gridCol w:w="968"/>
        <w:gridCol w:w="6658"/>
      </w:tblGrid>
      <w:tr w:rsidR="003F6E08" w:rsidRPr="005B55F2" w14:paraId="2E7992B7" w14:textId="77777777" w:rsidTr="005F3A21">
        <w:tc>
          <w:tcPr>
            <w:tcW w:w="897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90DA399" w14:textId="3A93E94C" w:rsidR="003F6E08" w:rsidRDefault="003F6E08" w:rsidP="003F6E08">
            <w:pPr>
              <w:pStyle w:val="Prrafodelista"/>
              <w:numPr>
                <w:ilvl w:val="0"/>
                <w:numId w:val="30"/>
              </w:numPr>
              <w:ind w:left="173" w:hanging="173"/>
              <w:jc w:val="both"/>
              <w:rPr>
                <w:rFonts w:asciiTheme="majorHAnsi" w:hAnsiTheme="majorHAnsi"/>
                <w:b/>
                <w:bCs/>
                <w:color w:val="262626" w:themeColor="text1" w:themeTint="D9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</w:t>
            </w:r>
            <w:r w:rsidR="0065472C">
              <w:rPr>
                <w:b/>
                <w:bCs/>
                <w:sz w:val="14"/>
                <w:szCs w:val="14"/>
              </w:rPr>
              <w:t>ffice</w:t>
            </w:r>
          </w:p>
          <w:p w14:paraId="0B49E76C" w14:textId="77777777" w:rsidR="003F6E08" w:rsidRDefault="003F6E08" w:rsidP="003F6E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E60F3E" w14:textId="78514F4B" w:rsidR="003F6E08" w:rsidRDefault="003959CA" w:rsidP="003F6E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Jigsaw KNX </w:t>
            </w:r>
            <w:r w:rsidR="0065472C">
              <w:rPr>
                <w:sz w:val="12"/>
                <w:szCs w:val="12"/>
              </w:rPr>
              <w:t>configuration</w:t>
            </w:r>
          </w:p>
        </w:tc>
        <w:tc>
          <w:tcPr>
            <w:tcW w:w="66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B83296" w14:textId="56C50ED0" w:rsidR="003F6E08" w:rsidRPr="0065472C" w:rsidRDefault="0065472C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65472C">
              <w:rPr>
                <w:sz w:val="16"/>
                <w:szCs w:val="16"/>
                <w:lang w:val="en-US"/>
              </w:rPr>
              <w:t xml:space="preserve">Change </w:t>
            </w:r>
            <w:r>
              <w:rPr>
                <w:sz w:val="16"/>
                <w:szCs w:val="16"/>
                <w:lang w:val="en-US"/>
              </w:rPr>
              <w:t xml:space="preserve">default </w:t>
            </w:r>
            <w:r w:rsidRPr="0065472C">
              <w:rPr>
                <w:sz w:val="16"/>
                <w:szCs w:val="16"/>
                <w:lang w:val="en-US"/>
              </w:rPr>
              <w:t xml:space="preserve">IP address </w:t>
            </w:r>
            <w:r>
              <w:rPr>
                <w:sz w:val="16"/>
                <w:szCs w:val="16"/>
                <w:lang w:val="en-US"/>
              </w:rPr>
              <w:t>to</w:t>
            </w:r>
            <w:r w:rsidR="003F6E08" w:rsidRPr="0065472C">
              <w:rPr>
                <w:sz w:val="16"/>
                <w:szCs w:val="16"/>
                <w:lang w:val="en-US"/>
              </w:rPr>
              <w:t xml:space="preserve"> </w:t>
            </w:r>
            <w:r w:rsidR="003F6E08" w:rsidRPr="0065472C">
              <w:rPr>
                <w:b/>
                <w:bCs/>
                <w:sz w:val="16"/>
                <w:szCs w:val="16"/>
                <w:lang w:val="en-US"/>
              </w:rPr>
              <w:t>192.168.77.251</w:t>
            </w:r>
          </w:p>
        </w:tc>
      </w:tr>
      <w:tr w:rsidR="003F6E08" w:rsidRPr="005B55F2" w14:paraId="3697944E" w14:textId="77777777" w:rsidTr="003F6E08"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11BF21" w14:textId="77777777" w:rsidR="003F6E08" w:rsidRPr="0065472C" w:rsidRDefault="003F6E08" w:rsidP="003F6E08">
            <w:pPr>
              <w:rPr>
                <w:rFonts w:asciiTheme="majorHAnsi" w:hAnsiTheme="majorHAnsi"/>
                <w:b/>
                <w:bCs/>
                <w:color w:val="262626" w:themeColor="text1" w:themeTint="D9"/>
                <w:sz w:val="14"/>
                <w:szCs w:val="14"/>
                <w:lang w:val="en-US"/>
              </w:rPr>
            </w:pP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4DE03AC" w14:textId="6A681C74" w:rsidR="003F6E08" w:rsidRDefault="0065472C" w:rsidP="003F6E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Router configuration</w:t>
            </w:r>
          </w:p>
        </w:tc>
        <w:tc>
          <w:tcPr>
            <w:tcW w:w="66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64B8F6" w14:textId="40482D82" w:rsidR="006E5B56" w:rsidRPr="0065472C" w:rsidRDefault="0065472C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65472C">
              <w:rPr>
                <w:sz w:val="16"/>
                <w:szCs w:val="16"/>
                <w:lang w:val="en-US"/>
              </w:rPr>
              <w:t xml:space="preserve">Connect </w:t>
            </w:r>
            <w:r>
              <w:rPr>
                <w:sz w:val="16"/>
                <w:szCs w:val="16"/>
                <w:lang w:val="en-US"/>
              </w:rPr>
              <w:t xml:space="preserve">your laptop and </w:t>
            </w:r>
            <w:r w:rsidR="005B55F2">
              <w:rPr>
                <w:sz w:val="16"/>
                <w:szCs w:val="16"/>
                <w:lang w:val="en-US"/>
              </w:rPr>
              <w:t>Jigsaw KNX</w:t>
            </w:r>
            <w:r w:rsidR="003B095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to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  <w:r w:rsidR="006E5B56" w:rsidRPr="0065472C">
              <w:rPr>
                <w:sz w:val="16"/>
                <w:szCs w:val="16"/>
                <w:lang w:val="en-US"/>
              </w:rPr>
              <w:t xml:space="preserve"> </w:t>
            </w:r>
          </w:p>
          <w:p w14:paraId="243F972E" w14:textId="258062A2" w:rsidR="003F6E08" w:rsidRPr="00E72CF6" w:rsidRDefault="0065472C" w:rsidP="006E5B56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 xml:space="preserve">Configure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  <w:r w:rsidRPr="006547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IP address: </w:t>
            </w:r>
            <w:r w:rsidR="003F6E08" w:rsidRPr="00E72CF6">
              <w:rPr>
                <w:b/>
                <w:bCs/>
                <w:sz w:val="16"/>
                <w:szCs w:val="16"/>
                <w:lang w:val="en-US"/>
              </w:rPr>
              <w:t>192.168.77.1</w:t>
            </w:r>
          </w:p>
        </w:tc>
      </w:tr>
      <w:tr w:rsidR="003F6E08" w:rsidRPr="005B55F2" w14:paraId="478DB86E" w14:textId="77777777" w:rsidTr="003F6E08"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540F8A" w14:textId="77777777" w:rsidR="003F6E08" w:rsidRPr="00E72CF6" w:rsidRDefault="003F6E08" w:rsidP="003F6E08">
            <w:pPr>
              <w:rPr>
                <w:rFonts w:asciiTheme="majorHAnsi" w:hAnsiTheme="majorHAnsi"/>
                <w:b/>
                <w:bCs/>
                <w:color w:val="262626" w:themeColor="text1" w:themeTint="D9"/>
                <w:sz w:val="14"/>
                <w:szCs w:val="14"/>
                <w:lang w:val="en-US"/>
              </w:rPr>
            </w:pP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3FB7D9C" w14:textId="77777777" w:rsidR="003F6E08" w:rsidRDefault="003F6E08" w:rsidP="003F6E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WIT 10’’</w:t>
            </w:r>
          </w:p>
          <w:p w14:paraId="45E5CB8E" w14:textId="33099F21" w:rsidR="0065472C" w:rsidRDefault="0065472C" w:rsidP="003F6E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configuration</w:t>
            </w:r>
          </w:p>
        </w:tc>
        <w:tc>
          <w:tcPr>
            <w:tcW w:w="66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1BBEE84C" w14:textId="6D8612CA" w:rsidR="003F6E08" w:rsidRPr="00E72CF6" w:rsidRDefault="00E72CF6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 xml:space="preserve">Conect RJ45 1 &amp; 2 to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</w:p>
          <w:p w14:paraId="05E259B2" w14:textId="68B2F2DF" w:rsidR="003F6E08" w:rsidRPr="00DF1411" w:rsidRDefault="00E72CF6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Install the </w:t>
            </w:r>
            <w:r w:rsidR="003F6E08" w:rsidRPr="00DF1411">
              <w:rPr>
                <w:sz w:val="16"/>
                <w:szCs w:val="16"/>
                <w:lang w:val="en-US"/>
              </w:rPr>
              <w:t xml:space="preserve">APP </w:t>
            </w:r>
            <w:r w:rsidR="00432C72">
              <w:rPr>
                <w:sz w:val="16"/>
                <w:szCs w:val="16"/>
                <w:lang w:val="en-US"/>
              </w:rPr>
              <w:t>INTEGRA</w:t>
            </w:r>
          </w:p>
          <w:p w14:paraId="7060AB04" w14:textId="40584357" w:rsidR="003F6E08" w:rsidRPr="00E72CF6" w:rsidRDefault="00E72CF6" w:rsidP="00E72CF6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>Open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 APP -&gt; </w:t>
            </w:r>
            <w:r w:rsidRPr="00E72CF6">
              <w:rPr>
                <w:sz w:val="16"/>
                <w:szCs w:val="16"/>
                <w:lang w:val="en-US"/>
              </w:rPr>
              <w:t xml:space="preserve">Settings: Connection to </w:t>
            </w:r>
            <w:r w:rsidR="003F6E08" w:rsidRPr="00E72CF6">
              <w:rPr>
                <w:sz w:val="16"/>
                <w:szCs w:val="16"/>
                <w:lang w:val="en-US"/>
              </w:rPr>
              <w:t>IP</w:t>
            </w:r>
            <w:r w:rsidRPr="00E72CF6">
              <w:rPr>
                <w:sz w:val="16"/>
                <w:szCs w:val="16"/>
                <w:lang w:val="en-US"/>
              </w:rPr>
              <w:t xml:space="preserve"> address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 </w:t>
            </w:r>
            <w:r w:rsidR="003F6E08" w:rsidRPr="00E72CF6">
              <w:rPr>
                <w:b/>
                <w:bCs/>
                <w:sz w:val="16"/>
                <w:szCs w:val="16"/>
                <w:lang w:val="en-US"/>
              </w:rPr>
              <w:t>192.168.77.251</w:t>
            </w:r>
          </w:p>
        </w:tc>
      </w:tr>
      <w:tr w:rsidR="003F6E08" w:rsidRPr="005B55F2" w14:paraId="4135C32B" w14:textId="77777777" w:rsidTr="003F6E08">
        <w:tc>
          <w:tcPr>
            <w:tcW w:w="8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2E93718" w14:textId="04091564" w:rsidR="003F6E08" w:rsidRDefault="0065472C" w:rsidP="003F6E08">
            <w:pPr>
              <w:pStyle w:val="Prrafodelista"/>
              <w:numPr>
                <w:ilvl w:val="0"/>
                <w:numId w:val="30"/>
              </w:numPr>
              <w:ind w:left="173" w:hanging="173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Installation</w:t>
            </w:r>
          </w:p>
          <w:p w14:paraId="67F3531B" w14:textId="77777777" w:rsidR="003F6E08" w:rsidRDefault="003F6E08" w:rsidP="003F6E08">
            <w:pPr>
              <w:rPr>
                <w:b/>
                <w:bCs/>
                <w:sz w:val="14"/>
                <w:szCs w:val="14"/>
              </w:rPr>
            </w:pPr>
          </w:p>
          <w:p w14:paraId="7CC82645" w14:textId="77777777" w:rsidR="003F6E08" w:rsidRDefault="003F6E08" w:rsidP="003F6E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57121C0" w14:textId="4C0A4E4C" w:rsidR="003F6E08" w:rsidRDefault="003F6E08" w:rsidP="003F6E0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Verifica</w:t>
            </w:r>
            <w:r w:rsidR="0065472C">
              <w:rPr>
                <w:sz w:val="12"/>
                <w:szCs w:val="12"/>
              </w:rPr>
              <w:t>tions</w:t>
            </w:r>
          </w:p>
        </w:tc>
        <w:tc>
          <w:tcPr>
            <w:tcW w:w="66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0287FD2" w14:textId="710F17E8" w:rsidR="003F6E08" w:rsidRPr="00E72CF6" w:rsidRDefault="00E72CF6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 xml:space="preserve">Power on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  <w:r w:rsidRPr="00E72CF6">
              <w:rPr>
                <w:color w:val="0070C0"/>
                <w:sz w:val="16"/>
                <w:szCs w:val="16"/>
                <w:lang w:val="en-US"/>
              </w:rPr>
              <w:t xml:space="preserve"> </w:t>
            </w:r>
            <w:r w:rsidRPr="00D37808">
              <w:rPr>
                <w:sz w:val="16"/>
                <w:szCs w:val="16"/>
                <w:lang w:val="en-US"/>
              </w:rPr>
              <w:t xml:space="preserve">and </w:t>
            </w:r>
            <w:r w:rsidR="003959CA">
              <w:rPr>
                <w:sz w:val="16"/>
                <w:szCs w:val="16"/>
                <w:lang w:val="en-US"/>
              </w:rPr>
              <w:t>Jigsaw KNX</w:t>
            </w:r>
            <w:r w:rsidRPr="00D37808">
              <w:rPr>
                <w:sz w:val="16"/>
                <w:szCs w:val="16"/>
                <w:lang w:val="en-US"/>
              </w:rPr>
              <w:t xml:space="preserve"> gateway</w:t>
            </w:r>
          </w:p>
          <w:p w14:paraId="2CBC5031" w14:textId="37D26D15" w:rsidR="003F6E08" w:rsidRDefault="003F6E08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</w:t>
            </w:r>
            <w:r w:rsidR="00E72CF6">
              <w:rPr>
                <w:sz w:val="16"/>
                <w:szCs w:val="16"/>
              </w:rPr>
              <w:t>nect</w:t>
            </w:r>
            <w:r>
              <w:rPr>
                <w:sz w:val="16"/>
                <w:szCs w:val="16"/>
              </w:rPr>
              <w:t>:</w:t>
            </w:r>
          </w:p>
          <w:p w14:paraId="4F5D246B" w14:textId="66EB2A05" w:rsidR="003F6E08" w:rsidRPr="00E72CF6" w:rsidRDefault="00E72CF6" w:rsidP="003F6E0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>WIT 10''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F6E08" w:rsidRPr="00E72CF6">
              <w:rPr>
                <w:sz w:val="16"/>
                <w:szCs w:val="16"/>
                <w:lang w:val="en-US"/>
              </w:rPr>
              <w:t>RJ45 1 (</w:t>
            </w:r>
            <w:r w:rsidRPr="00E72CF6">
              <w:rPr>
                <w:sz w:val="16"/>
                <w:szCs w:val="16"/>
                <w:lang w:val="en-US"/>
              </w:rPr>
              <w:t>left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>to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 MEET</w:t>
            </w:r>
            <w:r>
              <w:rPr>
                <w:sz w:val="16"/>
                <w:szCs w:val="16"/>
                <w:lang w:val="en-US"/>
              </w:rPr>
              <w:t xml:space="preserve"> network</w:t>
            </w:r>
          </w:p>
          <w:p w14:paraId="434B0313" w14:textId="6D4131FA" w:rsidR="003F6E08" w:rsidRPr="00E72CF6" w:rsidRDefault="00E72CF6" w:rsidP="003F6E0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>WIT 10''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F6E08" w:rsidRPr="00E72CF6">
              <w:rPr>
                <w:sz w:val="16"/>
                <w:szCs w:val="16"/>
                <w:lang w:val="en-US"/>
              </w:rPr>
              <w:t>RJ45 2 (</w:t>
            </w:r>
            <w:r>
              <w:rPr>
                <w:sz w:val="16"/>
                <w:szCs w:val="16"/>
                <w:lang w:val="en-US"/>
              </w:rPr>
              <w:t>right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 xml:space="preserve">to any </w:t>
            </w:r>
            <w:r w:rsidR="003F6E08" w:rsidRPr="00E72CF6">
              <w:rPr>
                <w:sz w:val="16"/>
                <w:szCs w:val="16"/>
                <w:lang w:val="en-US"/>
              </w:rPr>
              <w:t>LAN</w:t>
            </w:r>
            <w:r>
              <w:rPr>
                <w:sz w:val="16"/>
                <w:szCs w:val="16"/>
                <w:lang w:val="en-US"/>
              </w:rPr>
              <w:t xml:space="preserve"> port of</w:t>
            </w:r>
            <w:r w:rsidR="003F6E08" w:rsidRPr="00E72CF6">
              <w:rPr>
                <w:sz w:val="16"/>
                <w:szCs w:val="16"/>
                <w:lang w:val="en-US"/>
              </w:rPr>
              <w:t xml:space="preserve">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</w:p>
          <w:p w14:paraId="3E516784" w14:textId="0230CC44" w:rsidR="00E72CF6" w:rsidRPr="00E72CF6" w:rsidRDefault="003959CA" w:rsidP="003F6E08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Jigsaw KNX</w:t>
            </w:r>
            <w:r w:rsidR="00E72CF6">
              <w:rPr>
                <w:sz w:val="16"/>
                <w:szCs w:val="16"/>
                <w:lang w:val="en-US"/>
              </w:rPr>
              <w:t xml:space="preserve"> gateway to any </w:t>
            </w:r>
            <w:r w:rsidR="00E72CF6" w:rsidRPr="00E72CF6">
              <w:rPr>
                <w:sz w:val="16"/>
                <w:szCs w:val="16"/>
                <w:lang w:val="en-US"/>
              </w:rPr>
              <w:t>LAN</w:t>
            </w:r>
            <w:r w:rsidR="00E72CF6">
              <w:rPr>
                <w:sz w:val="16"/>
                <w:szCs w:val="16"/>
                <w:lang w:val="en-US"/>
              </w:rPr>
              <w:t xml:space="preserve"> port of</w:t>
            </w:r>
            <w:r w:rsidR="00E72CF6" w:rsidRPr="00E72CF6">
              <w:rPr>
                <w:sz w:val="16"/>
                <w:szCs w:val="16"/>
                <w:lang w:val="en-US"/>
              </w:rPr>
              <w:t xml:space="preserve"> </w:t>
            </w:r>
            <w:r w:rsidR="00E72CF6"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</w:p>
          <w:p w14:paraId="2FC1C074" w14:textId="0534EE2F" w:rsidR="003F6E08" w:rsidRDefault="003F6E08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</w:t>
            </w:r>
            <w:r w:rsidR="00E72CF6">
              <w:rPr>
                <w:sz w:val="16"/>
                <w:szCs w:val="16"/>
              </w:rPr>
              <w:t>ations</w:t>
            </w:r>
            <w:r>
              <w:rPr>
                <w:sz w:val="16"/>
                <w:szCs w:val="16"/>
              </w:rPr>
              <w:t>:</w:t>
            </w:r>
          </w:p>
          <w:p w14:paraId="3793EE9D" w14:textId="1B671E89" w:rsidR="003F6E08" w:rsidRPr="00E72CF6" w:rsidRDefault="003F6E08" w:rsidP="00E72CF6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16"/>
                <w:szCs w:val="16"/>
                <w:lang w:val="en-US"/>
              </w:rPr>
            </w:pPr>
            <w:r w:rsidRPr="00E72CF6">
              <w:rPr>
                <w:sz w:val="16"/>
                <w:szCs w:val="16"/>
                <w:lang w:val="en-US"/>
              </w:rPr>
              <w:t>Visualiza</w:t>
            </w:r>
            <w:r w:rsidR="00E72CF6" w:rsidRPr="00E72CF6">
              <w:rPr>
                <w:sz w:val="16"/>
                <w:szCs w:val="16"/>
                <w:lang w:val="en-US"/>
              </w:rPr>
              <w:t>tio</w:t>
            </w:r>
            <w:r w:rsidRPr="00E72CF6">
              <w:rPr>
                <w:sz w:val="16"/>
                <w:szCs w:val="16"/>
                <w:lang w:val="en-US"/>
              </w:rPr>
              <w:t xml:space="preserve">n </w:t>
            </w:r>
            <w:r w:rsidR="003959CA">
              <w:rPr>
                <w:sz w:val="16"/>
                <w:szCs w:val="16"/>
                <w:lang w:val="en-US"/>
              </w:rPr>
              <w:t>of Jigsaw KNX</w:t>
            </w:r>
            <w:r w:rsidRPr="00E72CF6">
              <w:rPr>
                <w:sz w:val="16"/>
                <w:szCs w:val="16"/>
                <w:lang w:val="en-US"/>
              </w:rPr>
              <w:t xml:space="preserve"> v</w:t>
            </w:r>
            <w:r w:rsidR="00E72CF6" w:rsidRPr="00E72CF6">
              <w:rPr>
                <w:sz w:val="16"/>
                <w:szCs w:val="16"/>
                <w:lang w:val="en-US"/>
              </w:rPr>
              <w:t>ia</w:t>
            </w:r>
            <w:r w:rsidRPr="00E72CF6">
              <w:rPr>
                <w:sz w:val="16"/>
                <w:szCs w:val="16"/>
                <w:lang w:val="en-US"/>
              </w:rPr>
              <w:t xml:space="preserve"> WIT 10''</w:t>
            </w:r>
            <w:r w:rsidR="00E72CF6" w:rsidRPr="00E72CF6">
              <w:rPr>
                <w:sz w:val="16"/>
                <w:szCs w:val="16"/>
                <w:lang w:val="en-US"/>
              </w:rPr>
              <w:t xml:space="preserve"> monitor</w:t>
            </w:r>
          </w:p>
        </w:tc>
      </w:tr>
      <w:tr w:rsidR="003F6E08" w:rsidRPr="005B55F2" w14:paraId="038F4702" w14:textId="77777777" w:rsidTr="003F6E08">
        <w:tc>
          <w:tcPr>
            <w:tcW w:w="89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468D230F" w14:textId="4277D244" w:rsidR="003F6E08" w:rsidRDefault="0065472C" w:rsidP="003F6E08">
            <w:pPr>
              <w:pStyle w:val="Prrafodelista"/>
              <w:numPr>
                <w:ilvl w:val="0"/>
                <w:numId w:val="30"/>
              </w:numPr>
              <w:ind w:left="173" w:hanging="173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Apartment</w:t>
            </w:r>
          </w:p>
        </w:tc>
        <w:tc>
          <w:tcPr>
            <w:tcW w:w="96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2F86D981" w14:textId="61E291C4" w:rsidR="003F6E08" w:rsidRDefault="0065472C" w:rsidP="003F6E08">
            <w:pPr>
              <w:pStyle w:val="Prrafodelista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Remote control</w:t>
            </w:r>
          </w:p>
          <w:p w14:paraId="635308A5" w14:textId="479550CC" w:rsidR="003F6E08" w:rsidRDefault="003F6E08" w:rsidP="003F6E08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</w:t>
            </w:r>
            <w:r w:rsidR="0065472C">
              <w:rPr>
                <w:sz w:val="12"/>
                <w:szCs w:val="12"/>
              </w:rPr>
              <w:t>end user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665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hideMark/>
          </w:tcPr>
          <w:p w14:paraId="037F9988" w14:textId="616940F4" w:rsidR="003F6E08" w:rsidRDefault="003F6E08" w:rsidP="003F6E08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</w:t>
            </w:r>
            <w:r w:rsidR="00E72CF6">
              <w:rPr>
                <w:sz w:val="16"/>
                <w:szCs w:val="16"/>
              </w:rPr>
              <w:t xml:space="preserve"> router installation</w:t>
            </w:r>
          </w:p>
          <w:p w14:paraId="78B99B7F" w14:textId="02B1493C" w:rsidR="003F6E08" w:rsidRPr="00780010" w:rsidRDefault="00780010" w:rsidP="0035447F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16"/>
                <w:szCs w:val="16"/>
                <w:lang w:val="en-US"/>
              </w:rPr>
            </w:pPr>
            <w:r w:rsidRPr="00780010">
              <w:rPr>
                <w:sz w:val="16"/>
                <w:szCs w:val="16"/>
                <w:lang w:val="en-US"/>
              </w:rPr>
              <w:t xml:space="preserve">Connect </w:t>
            </w:r>
            <w:r w:rsidRPr="0065472C">
              <w:rPr>
                <w:color w:val="0070C0"/>
                <w:sz w:val="16"/>
                <w:szCs w:val="16"/>
                <w:lang w:val="en-US"/>
              </w:rPr>
              <w:t>MEET-HA integration router</w:t>
            </w:r>
            <w:r w:rsidRPr="00780010">
              <w:rPr>
                <w:sz w:val="16"/>
                <w:szCs w:val="16"/>
                <w:lang w:val="en-US"/>
              </w:rPr>
              <w:t xml:space="preserve"> WAN por to any </w:t>
            </w:r>
            <w:r w:rsidR="003F6E08" w:rsidRPr="00780010">
              <w:rPr>
                <w:sz w:val="16"/>
                <w:szCs w:val="16"/>
                <w:lang w:val="en-US"/>
              </w:rPr>
              <w:t>LAN</w:t>
            </w:r>
            <w:r>
              <w:rPr>
                <w:sz w:val="16"/>
                <w:szCs w:val="16"/>
                <w:lang w:val="en-US"/>
              </w:rPr>
              <w:t xml:space="preserve"> port of ISP router</w:t>
            </w:r>
          </w:p>
        </w:tc>
      </w:tr>
    </w:tbl>
    <w:p w14:paraId="2AA3D28C" w14:textId="52326F23" w:rsidR="003F6E08" w:rsidRPr="00780010" w:rsidRDefault="003F6E08" w:rsidP="003F6E08">
      <w:pPr>
        <w:rPr>
          <w:rFonts w:ascii="Calibri" w:eastAsia="Times New Roman" w:hAnsi="Calibri" w:cs="Times New Roman"/>
          <w:lang w:val="en-US"/>
        </w:rPr>
      </w:pPr>
    </w:p>
    <w:p w14:paraId="38B3E288" w14:textId="20BF6051" w:rsidR="00F41FEA" w:rsidRPr="00780010" w:rsidRDefault="00780010" w:rsidP="00F41FEA">
      <w:pPr>
        <w:rPr>
          <w:rFonts w:asciiTheme="majorHAnsi" w:hAnsiTheme="majorHAnsi"/>
          <w:color w:val="262626" w:themeColor="text1" w:themeTint="D9"/>
          <w:lang w:val="en-US"/>
        </w:rPr>
      </w:pPr>
      <w:r w:rsidRPr="00780010">
        <w:rPr>
          <w:lang w:val="en-US"/>
        </w:rPr>
        <w:t>Office tasks are described below.</w:t>
      </w:r>
      <w:r w:rsidR="00F41FEA" w:rsidRPr="00780010">
        <w:rPr>
          <w:lang w:val="en-US"/>
        </w:rPr>
        <w:t xml:space="preserve"> </w:t>
      </w:r>
    </w:p>
    <w:p w14:paraId="4C792521" w14:textId="056281DF" w:rsidR="00780010" w:rsidRPr="00780010" w:rsidRDefault="0035447F" w:rsidP="003F6E08">
      <w:pPr>
        <w:rPr>
          <w:rFonts w:ascii="Calibri" w:eastAsia="Times New Roman" w:hAnsi="Calibri" w:cs="Times New Roman"/>
          <w:i/>
          <w:iCs/>
          <w:lang w:val="en-US"/>
        </w:rPr>
      </w:pPr>
      <w:r w:rsidRPr="00780010">
        <w:rPr>
          <w:rFonts w:ascii="Calibri" w:eastAsia="Times New Roman" w:hAnsi="Calibri" w:cs="Times New Roman"/>
          <w:i/>
          <w:iCs/>
          <w:lang w:val="en-US"/>
        </w:rPr>
        <w:t>NOT</w:t>
      </w:r>
      <w:r w:rsidR="00780010" w:rsidRPr="00780010">
        <w:rPr>
          <w:rFonts w:ascii="Calibri" w:eastAsia="Times New Roman" w:hAnsi="Calibri" w:cs="Times New Roman"/>
          <w:i/>
          <w:iCs/>
          <w:lang w:val="en-US"/>
        </w:rPr>
        <w:t>E</w:t>
      </w:r>
      <w:r w:rsidRPr="00780010">
        <w:rPr>
          <w:rFonts w:ascii="Calibri" w:eastAsia="Times New Roman" w:hAnsi="Calibri" w:cs="Times New Roman"/>
          <w:i/>
          <w:iCs/>
          <w:lang w:val="en-US"/>
        </w:rPr>
        <w:t xml:space="preserve">: </w:t>
      </w:r>
      <w:r w:rsidR="00780010" w:rsidRPr="00780010">
        <w:rPr>
          <w:rFonts w:ascii="Calibri" w:eastAsia="Times New Roman" w:hAnsi="Calibri" w:cs="Times New Roman"/>
          <w:i/>
          <w:iCs/>
          <w:lang w:val="en-US"/>
        </w:rPr>
        <w:t>Described IP address ch</w:t>
      </w:r>
      <w:r w:rsidR="00780010">
        <w:rPr>
          <w:rFonts w:ascii="Calibri" w:eastAsia="Times New Roman" w:hAnsi="Calibri" w:cs="Times New Roman"/>
          <w:i/>
          <w:iCs/>
          <w:lang w:val="en-US"/>
        </w:rPr>
        <w:t>anges (</w:t>
      </w:r>
      <w:r w:rsidR="003959CA">
        <w:rPr>
          <w:rFonts w:ascii="Calibri" w:eastAsia="Times New Roman" w:hAnsi="Calibri" w:cs="Times New Roman"/>
          <w:i/>
          <w:iCs/>
          <w:lang w:val="en-US"/>
        </w:rPr>
        <w:t>Jigsaw KNX</w:t>
      </w:r>
      <w:r w:rsidR="00780010">
        <w:rPr>
          <w:rFonts w:ascii="Calibri" w:eastAsia="Times New Roman" w:hAnsi="Calibri" w:cs="Times New Roman"/>
          <w:i/>
          <w:iCs/>
          <w:lang w:val="en-US"/>
        </w:rPr>
        <w:t xml:space="preserve"> &amp; MEET-HA integration router) serves the only purpose of creating a network (192.168.77.x) which doesn’t match the default IP address of the router installed by the ISP (generally 192.168.0.x or 1.x).</w:t>
      </w:r>
    </w:p>
    <w:p w14:paraId="18230FB4" w14:textId="77777777" w:rsidR="0035447F" w:rsidRPr="00D37808" w:rsidRDefault="0035447F" w:rsidP="003F6E08">
      <w:pPr>
        <w:rPr>
          <w:rFonts w:ascii="Calibri" w:eastAsia="Times New Roman" w:hAnsi="Calibri" w:cs="Times New Roman"/>
          <w:lang w:val="en-US"/>
        </w:rPr>
      </w:pPr>
    </w:p>
    <w:p w14:paraId="69D10EE3" w14:textId="42383D33" w:rsidR="003F6E08" w:rsidRPr="001E0F51" w:rsidRDefault="003959CA" w:rsidP="003F6E08">
      <w:pPr>
        <w:pStyle w:val="Prrafodelista"/>
        <w:numPr>
          <w:ilvl w:val="0"/>
          <w:numId w:val="34"/>
        </w:num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Jigsaw KNX</w:t>
      </w:r>
      <w:r w:rsidR="00780010">
        <w:rPr>
          <w:rFonts w:ascii="Calibri" w:eastAsia="Times New Roman" w:hAnsi="Calibri" w:cs="Times New Roman"/>
          <w:b/>
          <w:bCs/>
        </w:rPr>
        <w:t xml:space="preserve"> gateway configuration</w:t>
      </w:r>
    </w:p>
    <w:p w14:paraId="1A6128F4" w14:textId="10B5F7C3" w:rsidR="006E5B56" w:rsidRDefault="006E5B56" w:rsidP="006E5B56">
      <w:pPr>
        <w:pStyle w:val="Prrafodelista"/>
        <w:ind w:left="360"/>
        <w:rPr>
          <w:rFonts w:ascii="Calibri" w:eastAsia="Times New Roman" w:hAnsi="Calibri" w:cs="Times New Roman"/>
          <w:lang w:val="en-US"/>
        </w:rPr>
      </w:pPr>
    </w:p>
    <w:p w14:paraId="2FEE9EED" w14:textId="2FBA1E0E" w:rsidR="003B0956" w:rsidRPr="003B0956" w:rsidRDefault="003B0956" w:rsidP="003B0956">
      <w:pPr>
        <w:rPr>
          <w:rFonts w:ascii="Calibri" w:eastAsia="Times New Roman" w:hAnsi="Calibri" w:cs="Times New Roman"/>
          <w:lang w:val="en-US"/>
        </w:rPr>
      </w:pPr>
      <w:r w:rsidRPr="00780010">
        <w:rPr>
          <w:rFonts w:ascii="Calibri" w:eastAsia="Times New Roman" w:hAnsi="Calibri" w:cs="Times New Roman"/>
          <w:lang w:val="en-US"/>
        </w:rPr>
        <w:t xml:space="preserve">Connect </w:t>
      </w:r>
      <w:r w:rsidR="003959CA">
        <w:rPr>
          <w:rFonts w:ascii="Calibri" w:eastAsia="Times New Roman" w:hAnsi="Calibri" w:cs="Times New Roman"/>
          <w:lang w:val="en-US"/>
        </w:rPr>
        <w:t>Jigsaw KNX</w:t>
      </w:r>
      <w:r w:rsidRPr="00780010">
        <w:rPr>
          <w:rFonts w:ascii="Calibri" w:eastAsia="Times New Roman" w:hAnsi="Calibri" w:cs="Times New Roman"/>
          <w:lang w:val="en-US"/>
        </w:rPr>
        <w:t xml:space="preserve"> to </w:t>
      </w:r>
      <w:r>
        <w:rPr>
          <w:rFonts w:ascii="Calibri" w:eastAsia="Times New Roman" w:hAnsi="Calibri" w:cs="Times New Roman"/>
          <w:lang w:val="en-US"/>
        </w:rPr>
        <w:t>MEET-HA router</w:t>
      </w:r>
      <w:r w:rsidRPr="00780010">
        <w:rPr>
          <w:rFonts w:ascii="Calibri" w:eastAsia="Times New Roman" w:hAnsi="Calibri" w:cs="Times New Roman"/>
          <w:lang w:val="en-US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</w:tblGrid>
      <w:tr w:rsidR="0035447F" w14:paraId="34333070" w14:textId="77777777" w:rsidTr="0035447F">
        <w:tc>
          <w:tcPr>
            <w:tcW w:w="1838" w:type="dxa"/>
          </w:tcPr>
          <w:p w14:paraId="5A8765C7" w14:textId="50B96613" w:rsidR="0035447F" w:rsidRPr="0035447F" w:rsidRDefault="0035447F" w:rsidP="0035447F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5447F">
              <w:rPr>
                <w:rFonts w:ascii="Calibri" w:eastAsia="Times New Roman" w:hAnsi="Calibri" w:cs="Times New Roman"/>
                <w:b/>
                <w:bCs/>
              </w:rPr>
              <w:t>Requ</w:t>
            </w:r>
            <w:r w:rsidR="00780010">
              <w:rPr>
                <w:rFonts w:ascii="Calibri" w:eastAsia="Times New Roman" w:hAnsi="Calibri" w:cs="Times New Roman"/>
                <w:b/>
                <w:bCs/>
              </w:rPr>
              <w:t>ired</w:t>
            </w:r>
          </w:p>
        </w:tc>
        <w:tc>
          <w:tcPr>
            <w:tcW w:w="3544" w:type="dxa"/>
          </w:tcPr>
          <w:p w14:paraId="17585EA2" w14:textId="0D40D5A4" w:rsidR="0035447F" w:rsidRDefault="00780010" w:rsidP="003544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IP address: </w:t>
            </w:r>
            <w:r w:rsidR="0035447F">
              <w:rPr>
                <w:rFonts w:ascii="Calibri" w:eastAsia="Times New Roman" w:hAnsi="Calibri" w:cs="Times New Roman"/>
              </w:rPr>
              <w:t>192.168.77.251</w:t>
            </w:r>
            <w:r w:rsidR="0035447F">
              <w:rPr>
                <w:rFonts w:ascii="Calibri" w:eastAsia="Times New Roman" w:hAnsi="Calibri" w:cs="Times New Roman"/>
              </w:rPr>
              <w:br/>
            </w:r>
            <w:r>
              <w:rPr>
                <w:rFonts w:ascii="Calibri" w:eastAsia="Times New Roman" w:hAnsi="Calibri" w:cs="Times New Roman"/>
              </w:rPr>
              <w:t xml:space="preserve">Gateway: </w:t>
            </w:r>
            <w:r w:rsidR="0035447F">
              <w:rPr>
                <w:rFonts w:ascii="Calibri" w:eastAsia="Times New Roman" w:hAnsi="Calibri" w:cs="Times New Roman"/>
              </w:rPr>
              <w:t>192.168.77.1</w:t>
            </w:r>
          </w:p>
        </w:tc>
      </w:tr>
    </w:tbl>
    <w:p w14:paraId="58C726BD" w14:textId="11CB37D5" w:rsidR="0035447F" w:rsidRDefault="0035447F" w:rsidP="0035447F">
      <w:pPr>
        <w:rPr>
          <w:rFonts w:ascii="Calibri" w:eastAsia="Times New Roman" w:hAnsi="Calibri" w:cs="Times New Roman"/>
        </w:rPr>
      </w:pPr>
    </w:p>
    <w:p w14:paraId="4A99D52C" w14:textId="08D948C7" w:rsidR="003B0956" w:rsidRPr="003959CA" w:rsidRDefault="00780010" w:rsidP="003959CA">
      <w:pPr>
        <w:rPr>
          <w:rFonts w:ascii="Calibri" w:eastAsia="Times New Roman" w:hAnsi="Calibri" w:cs="Times New Roman"/>
          <w:lang w:val="en-US"/>
        </w:rPr>
      </w:pPr>
      <w:r w:rsidRPr="00780010">
        <w:rPr>
          <w:rFonts w:ascii="Calibri" w:eastAsia="Times New Roman" w:hAnsi="Calibri" w:cs="Times New Roman"/>
          <w:lang w:val="en-US"/>
        </w:rPr>
        <w:t xml:space="preserve">Please </w:t>
      </w:r>
      <w:r>
        <w:rPr>
          <w:rFonts w:ascii="Calibri" w:eastAsia="Times New Roman" w:hAnsi="Calibri" w:cs="Times New Roman"/>
          <w:lang w:val="en-US"/>
        </w:rPr>
        <w:t>see</w:t>
      </w:r>
      <w:bookmarkStart w:id="5" w:name="_Hlk85715128"/>
      <w:r w:rsidR="003959CA" w:rsidRPr="003959CA">
        <w:rPr>
          <w:rFonts w:ascii="Calibri" w:eastAsia="Times New Roman" w:hAnsi="Calibri" w:cs="Times New Roman"/>
          <w:lang w:val="en-US"/>
        </w:rPr>
        <w:t xml:space="preserve"> bOS Configurator</w:t>
      </w:r>
      <w:r w:rsidR="003959CA">
        <w:rPr>
          <w:rFonts w:ascii="Calibri" w:eastAsia="Times New Roman" w:hAnsi="Calibri" w:cs="Times New Roman"/>
          <w:lang w:val="en-US"/>
        </w:rPr>
        <w:t xml:space="preserve"> </w:t>
      </w:r>
      <w:r w:rsidR="003959CA" w:rsidRPr="003959CA">
        <w:rPr>
          <w:rFonts w:ascii="Calibri" w:eastAsia="Times New Roman" w:hAnsi="Calibri" w:cs="Times New Roman"/>
          <w:lang w:val="en-US"/>
        </w:rPr>
        <w:t xml:space="preserve">manual: </w:t>
      </w:r>
      <w:hyperlink r:id="rId12" w:history="1">
        <w:r w:rsidR="003959CA">
          <w:rPr>
            <w:rStyle w:val="Hipervnculo"/>
            <w:rFonts w:ascii="Calibri" w:eastAsia="Times New Roman" w:hAnsi="Calibri" w:cs="Times New Roman"/>
            <w:lang w:val="en-US"/>
          </w:rPr>
          <w:t>Link</w:t>
        </w:r>
      </w:hyperlink>
      <w:bookmarkEnd w:id="5"/>
    </w:p>
    <w:p w14:paraId="1AC68703" w14:textId="7324984C" w:rsidR="005662E3" w:rsidRDefault="00780010" w:rsidP="003B0956">
      <w:pPr>
        <w:rPr>
          <w:rFonts w:ascii="Calibri" w:eastAsia="Times New Roman" w:hAnsi="Calibri" w:cs="Times New Roman"/>
          <w:lang w:val="en-US"/>
        </w:rPr>
      </w:pPr>
      <w:r w:rsidRPr="00780010">
        <w:rPr>
          <w:rFonts w:ascii="Calibri" w:eastAsia="Times New Roman" w:hAnsi="Calibri" w:cs="Times New Roman"/>
          <w:lang w:val="en-US"/>
        </w:rPr>
        <w:t>Save changes. The device will reboot with the new settings</w:t>
      </w:r>
      <w:r w:rsidR="0035447F" w:rsidRPr="00780010">
        <w:rPr>
          <w:rFonts w:ascii="Calibri" w:eastAsia="Times New Roman" w:hAnsi="Calibri" w:cs="Times New Roman"/>
          <w:lang w:val="en-US"/>
        </w:rPr>
        <w:t xml:space="preserve">. </w:t>
      </w:r>
    </w:p>
    <w:p w14:paraId="5DF38149" w14:textId="77777777" w:rsidR="003959CA" w:rsidRPr="00780010" w:rsidRDefault="003959CA" w:rsidP="003B0956">
      <w:pPr>
        <w:rPr>
          <w:rFonts w:ascii="Calibri" w:eastAsia="Times New Roman" w:hAnsi="Calibri" w:cs="Times New Roman"/>
          <w:lang w:val="en-US"/>
        </w:rPr>
      </w:pPr>
    </w:p>
    <w:p w14:paraId="508BF15D" w14:textId="49F8B70B" w:rsidR="005662E3" w:rsidRPr="00780010" w:rsidRDefault="00780010" w:rsidP="005662E3">
      <w:pPr>
        <w:pStyle w:val="Prrafodelista"/>
        <w:numPr>
          <w:ilvl w:val="0"/>
          <w:numId w:val="34"/>
        </w:numPr>
        <w:rPr>
          <w:b/>
          <w:bCs/>
          <w:lang w:val="en-US"/>
        </w:rPr>
      </w:pPr>
      <w:r w:rsidRPr="00780010">
        <w:rPr>
          <w:rFonts w:ascii="Calibri" w:eastAsia="Times New Roman" w:hAnsi="Calibri" w:cs="Times New Roman"/>
          <w:b/>
          <w:bCs/>
          <w:lang w:val="en-US"/>
        </w:rPr>
        <w:t>MEET-HA Integration router configuration</w:t>
      </w:r>
    </w:p>
    <w:p w14:paraId="7F6735BA" w14:textId="77777777" w:rsidR="0035447F" w:rsidRPr="00780010" w:rsidRDefault="0035447F" w:rsidP="0035447F">
      <w:pPr>
        <w:pStyle w:val="Prrafodelista"/>
        <w:ind w:left="360"/>
        <w:rPr>
          <w:lang w:val="en-US"/>
        </w:rPr>
      </w:pPr>
    </w:p>
    <w:p w14:paraId="75F7390A" w14:textId="03229B24" w:rsidR="006E5B56" w:rsidRPr="00780010" w:rsidRDefault="00780010" w:rsidP="005662E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Connect your laptop to MEET-HA router</w:t>
      </w:r>
    </w:p>
    <w:p w14:paraId="4036F62E" w14:textId="77777777" w:rsidR="006E5B56" w:rsidRPr="00780010" w:rsidRDefault="006E5B56" w:rsidP="006E5B56">
      <w:pPr>
        <w:pStyle w:val="Prrafodelista"/>
        <w:spacing w:after="0" w:line="240" w:lineRule="auto"/>
        <w:ind w:left="360"/>
        <w:jc w:val="both"/>
        <w:rPr>
          <w:lang w:val="en-US"/>
        </w:rPr>
      </w:pPr>
    </w:p>
    <w:p w14:paraId="23B75C65" w14:textId="4B830C53" w:rsidR="005662E3" w:rsidRPr="00780010" w:rsidRDefault="00780010" w:rsidP="005662E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lang w:val="en-US"/>
        </w:rPr>
      </w:pPr>
      <w:r w:rsidRPr="00780010">
        <w:rPr>
          <w:lang w:val="en-US"/>
        </w:rPr>
        <w:t>Open</w:t>
      </w:r>
      <w:r>
        <w:rPr>
          <w:lang w:val="en-US"/>
        </w:rPr>
        <w:t xml:space="preserve"> the following link using any web browser</w:t>
      </w:r>
      <w:r w:rsidR="005662E3" w:rsidRPr="00780010">
        <w:rPr>
          <w:lang w:val="en-US"/>
        </w:rPr>
        <w:t xml:space="preserve"> </w:t>
      </w:r>
      <w:hyperlink r:id="rId13" w:history="1">
        <w:r w:rsidR="005662E3" w:rsidRPr="00780010">
          <w:rPr>
            <w:rStyle w:val="Hipervnculo"/>
            <w:lang w:val="en-US"/>
          </w:rPr>
          <w:t>http://192.168.1.1</w:t>
        </w:r>
      </w:hyperlink>
    </w:p>
    <w:p w14:paraId="40A5BA8B" w14:textId="4BBA8A3A" w:rsidR="006E5B56" w:rsidRDefault="005662E3" w:rsidP="006E5B56">
      <w:pPr>
        <w:pStyle w:val="Prrafodelista"/>
        <w:ind w:left="360"/>
      </w:pPr>
      <w:r w:rsidRPr="003878E6">
        <w:t>Us</w:t>
      </w:r>
      <w:r w:rsidR="00780010">
        <w:t>er</w:t>
      </w:r>
      <w:r w:rsidRPr="003878E6">
        <w:t xml:space="preserve">: admin; </w:t>
      </w:r>
      <w:r w:rsidR="00780010">
        <w:t>Password</w:t>
      </w:r>
      <w:r w:rsidRPr="003878E6">
        <w:t>: admin</w:t>
      </w:r>
    </w:p>
    <w:p w14:paraId="29348EF3" w14:textId="77777777" w:rsidR="006E5B56" w:rsidRPr="003878E6" w:rsidRDefault="006E5B56" w:rsidP="006E5B56">
      <w:pPr>
        <w:pStyle w:val="Prrafodelista"/>
        <w:ind w:left="360"/>
      </w:pPr>
    </w:p>
    <w:p w14:paraId="28430C57" w14:textId="7CA41657" w:rsidR="005662E3" w:rsidRPr="009D256E" w:rsidRDefault="005662E3" w:rsidP="005662E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lang w:val="en-US"/>
        </w:rPr>
      </w:pPr>
      <w:r w:rsidRPr="009D256E">
        <w:rPr>
          <w:lang w:val="en-US"/>
        </w:rPr>
        <w:t xml:space="preserve">Network &gt; WAN &gt; </w:t>
      </w:r>
      <w:r w:rsidR="009D256E" w:rsidRPr="009D256E">
        <w:rPr>
          <w:lang w:val="en-US"/>
        </w:rPr>
        <w:t>Confirm WAN connection type is set</w:t>
      </w:r>
      <w:r w:rsidR="009D256E">
        <w:rPr>
          <w:lang w:val="en-US"/>
        </w:rPr>
        <w:t xml:space="preserve"> to</w:t>
      </w:r>
      <w:r w:rsidRPr="009D256E">
        <w:rPr>
          <w:lang w:val="en-US"/>
        </w:rPr>
        <w:t xml:space="preserve"> “Dynamic IP”</w:t>
      </w:r>
    </w:p>
    <w:p w14:paraId="2F3D2EBD" w14:textId="77777777" w:rsidR="005662E3" w:rsidRPr="009D256E" w:rsidRDefault="005662E3" w:rsidP="005662E3">
      <w:pPr>
        <w:pStyle w:val="Prrafodelista"/>
        <w:ind w:left="360"/>
        <w:rPr>
          <w:lang w:val="en-US"/>
        </w:rPr>
      </w:pPr>
    </w:p>
    <w:p w14:paraId="5936C6ED" w14:textId="77777777" w:rsidR="005662E3" w:rsidRPr="003878E6" w:rsidRDefault="005662E3" w:rsidP="005662E3">
      <w:pPr>
        <w:pStyle w:val="Prrafodelista"/>
        <w:ind w:left="360"/>
        <w:jc w:val="center"/>
      </w:pPr>
      <w:r w:rsidRPr="003878E6">
        <w:rPr>
          <w:noProof/>
        </w:rPr>
        <w:drawing>
          <wp:inline distT="0" distB="0" distL="0" distR="0" wp14:anchorId="238177F0" wp14:editId="38E2EDE8">
            <wp:extent cx="1642453" cy="1932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0835" cy="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49C4" w14:textId="12C9B317" w:rsidR="005662E3" w:rsidRDefault="005662E3" w:rsidP="005662E3">
      <w:pPr>
        <w:pStyle w:val="Prrafodelista"/>
        <w:ind w:left="360"/>
      </w:pPr>
    </w:p>
    <w:p w14:paraId="5EE8470E" w14:textId="05A12ABC" w:rsidR="003959CA" w:rsidRDefault="003959CA" w:rsidP="005662E3">
      <w:pPr>
        <w:pStyle w:val="Prrafodelista"/>
        <w:ind w:left="360"/>
      </w:pPr>
    </w:p>
    <w:p w14:paraId="12F10EBE" w14:textId="77777777" w:rsidR="003959CA" w:rsidRPr="003878E6" w:rsidRDefault="003959CA" w:rsidP="005662E3">
      <w:pPr>
        <w:pStyle w:val="Prrafodelista"/>
        <w:ind w:left="360"/>
      </w:pPr>
    </w:p>
    <w:p w14:paraId="5F6CAB9C" w14:textId="3EB6952A" w:rsidR="005662E3" w:rsidRPr="009D256E" w:rsidRDefault="005662E3" w:rsidP="005662E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lang w:val="en-US"/>
        </w:rPr>
      </w:pPr>
      <w:r w:rsidRPr="009D256E">
        <w:rPr>
          <w:lang w:val="en-US"/>
        </w:rPr>
        <w:lastRenderedPageBreak/>
        <w:t xml:space="preserve">Network &gt; LAN &gt; </w:t>
      </w:r>
      <w:r w:rsidR="009D256E" w:rsidRPr="009D256E">
        <w:rPr>
          <w:lang w:val="en-US"/>
        </w:rPr>
        <w:t>Change router IP address to</w:t>
      </w:r>
      <w:r w:rsidRPr="009D256E">
        <w:rPr>
          <w:lang w:val="en-US"/>
        </w:rPr>
        <w:t xml:space="preserve"> 192.168.77.1 </w:t>
      </w:r>
      <w:r w:rsidR="009D256E">
        <w:rPr>
          <w:lang w:val="en-US"/>
        </w:rPr>
        <w:t>and save changes</w:t>
      </w:r>
    </w:p>
    <w:p w14:paraId="67005D7B" w14:textId="77777777" w:rsidR="005662E3" w:rsidRPr="009D256E" w:rsidRDefault="005662E3" w:rsidP="005662E3">
      <w:pPr>
        <w:rPr>
          <w:lang w:val="en-US"/>
        </w:rPr>
      </w:pPr>
    </w:p>
    <w:p w14:paraId="140F2169" w14:textId="77777777" w:rsidR="005662E3" w:rsidRPr="003878E6" w:rsidRDefault="005662E3" w:rsidP="005662E3">
      <w:pPr>
        <w:jc w:val="center"/>
      </w:pPr>
      <w:r w:rsidRPr="003878E6">
        <w:rPr>
          <w:rFonts w:ascii="Calibri" w:hAnsi="Calibri"/>
          <w:noProof/>
        </w:rPr>
        <w:drawing>
          <wp:inline distT="0" distB="0" distL="0" distR="0" wp14:anchorId="74CDAE33" wp14:editId="11A0E154">
            <wp:extent cx="1317429" cy="258644"/>
            <wp:effectExtent l="0" t="0" r="0" b="8255"/>
            <wp:docPr id="3" name="Imagen 3" descr="Texto alternativo generado por el equipo:&#10;IP Address: &#10;Subnet Mask: &#10;192.168.77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 alternativo generado por el equipo:&#10;IP Address: &#10;Subnet Mask: &#10;192.168.771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26" cy="2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F53DB" w14:textId="32A84950" w:rsidR="000A7024" w:rsidRPr="009D256E" w:rsidRDefault="009D256E" w:rsidP="000A7024">
      <w:pPr>
        <w:rPr>
          <w:lang w:val="en-US"/>
        </w:rPr>
      </w:pPr>
      <w:r w:rsidRPr="009D256E">
        <w:rPr>
          <w:lang w:val="en-US"/>
        </w:rPr>
        <w:t>HA-MEET router will r</w:t>
      </w:r>
      <w:r>
        <w:rPr>
          <w:lang w:val="en-US"/>
        </w:rPr>
        <w:t xml:space="preserve">eboot. </w:t>
      </w:r>
    </w:p>
    <w:p w14:paraId="4FCF55E6" w14:textId="19F8340E" w:rsidR="0035447F" w:rsidRPr="009D256E" w:rsidRDefault="0035447F" w:rsidP="000A7024">
      <w:pPr>
        <w:rPr>
          <w:lang w:val="en-US"/>
        </w:rPr>
      </w:pPr>
    </w:p>
    <w:p w14:paraId="3FD12E35" w14:textId="1F77A48D" w:rsidR="006E5B56" w:rsidRPr="001E0F51" w:rsidRDefault="006E5B56" w:rsidP="006E5B56">
      <w:pPr>
        <w:pStyle w:val="Prrafodelista"/>
        <w:numPr>
          <w:ilvl w:val="0"/>
          <w:numId w:val="34"/>
        </w:numPr>
        <w:rPr>
          <w:b/>
          <w:bCs/>
        </w:rPr>
      </w:pPr>
      <w:r w:rsidRPr="001E0F51">
        <w:rPr>
          <w:b/>
          <w:bCs/>
        </w:rPr>
        <w:t>WIT 10’’</w:t>
      </w:r>
      <w:r w:rsidR="009D256E">
        <w:rPr>
          <w:b/>
          <w:bCs/>
        </w:rPr>
        <w:t xml:space="preserve"> monitor configuration</w:t>
      </w:r>
    </w:p>
    <w:p w14:paraId="3D7B382B" w14:textId="3B26A722" w:rsidR="006E5B56" w:rsidRDefault="006E5B56" w:rsidP="006E5B56">
      <w:pPr>
        <w:pStyle w:val="Prrafodelista"/>
        <w:ind w:left="360"/>
      </w:pPr>
    </w:p>
    <w:p w14:paraId="1B39044B" w14:textId="77777777" w:rsidR="005C001E" w:rsidRDefault="005C001E" w:rsidP="005C001E">
      <w:pPr>
        <w:rPr>
          <w:lang w:val="en-US"/>
        </w:rPr>
      </w:pPr>
      <w:r>
        <w:rPr>
          <w:lang w:val="en-US"/>
        </w:rPr>
        <w:t xml:space="preserve">Prerequisites: </w:t>
      </w:r>
    </w:p>
    <w:p w14:paraId="75666CBC" w14:textId="77777777" w:rsidR="005C001E" w:rsidRDefault="005C001E" w:rsidP="005C001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RJ45 1 (left) connected to MEET network (or temporarily to MEET-HA router)</w:t>
      </w:r>
    </w:p>
    <w:p w14:paraId="7566710A" w14:textId="77777777" w:rsidR="005C001E" w:rsidRDefault="005C001E" w:rsidP="005C001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lang w:val="en-US"/>
        </w:rPr>
      </w:pPr>
      <w:r>
        <w:rPr>
          <w:lang w:val="en-US"/>
        </w:rPr>
        <w:t>RJ45 2 (right) connected to any LAN port of MEET-HA router</w:t>
      </w:r>
    </w:p>
    <w:p w14:paraId="4C2D313A" w14:textId="77777777" w:rsidR="006E5B56" w:rsidRPr="005C001E" w:rsidRDefault="006E5B56" w:rsidP="006E5B56">
      <w:pPr>
        <w:pStyle w:val="Prrafodelista"/>
        <w:spacing w:after="0" w:line="240" w:lineRule="auto"/>
        <w:ind w:left="360"/>
        <w:jc w:val="both"/>
        <w:rPr>
          <w:lang w:val="en-US"/>
        </w:rPr>
      </w:pPr>
    </w:p>
    <w:p w14:paraId="1F9F5D97" w14:textId="61626C2D" w:rsidR="006E5B56" w:rsidRDefault="005C001E" w:rsidP="006E5B5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Download </w:t>
      </w:r>
      <w:r w:rsidR="006E5B56">
        <w:rPr>
          <w:lang w:val="en-US"/>
        </w:rPr>
        <w:t xml:space="preserve">MEET System </w:t>
      </w:r>
      <w:r w:rsidR="006E5B56" w:rsidRPr="007032D9">
        <w:rPr>
          <w:lang w:val="en-US"/>
        </w:rPr>
        <w:t xml:space="preserve">Upgrade Tool: </w:t>
      </w:r>
      <w:r>
        <w:rPr>
          <w:rStyle w:val="Hipervnculo"/>
          <w:lang w:val="en-US"/>
        </w:rPr>
        <w:t>Link</w:t>
      </w:r>
    </w:p>
    <w:p w14:paraId="5AF985CD" w14:textId="77777777" w:rsidR="006E5B56" w:rsidRPr="006E5B56" w:rsidRDefault="006E5B56" w:rsidP="006E5B56">
      <w:pPr>
        <w:pStyle w:val="Prrafodelista"/>
        <w:rPr>
          <w:lang w:val="en-US"/>
        </w:rPr>
      </w:pPr>
    </w:p>
    <w:p w14:paraId="2497CBD0" w14:textId="3EFEF24B" w:rsidR="00432C72" w:rsidRPr="00432C72" w:rsidRDefault="005C001E" w:rsidP="00432C72">
      <w:pPr>
        <w:pStyle w:val="Prrafodelista"/>
        <w:numPr>
          <w:ilvl w:val="0"/>
          <w:numId w:val="39"/>
        </w:numPr>
        <w:rPr>
          <w:lang w:val="en-US"/>
        </w:rPr>
      </w:pPr>
      <w:r w:rsidRPr="005B1E2B">
        <w:rPr>
          <w:lang w:val="en-US"/>
        </w:rPr>
        <w:t>Open MEET System Upgrade T</w:t>
      </w:r>
      <w:r>
        <w:rPr>
          <w:lang w:val="en-US"/>
        </w:rPr>
        <w:t xml:space="preserve">ool, select </w:t>
      </w:r>
      <w:r w:rsidR="00432C72">
        <w:rPr>
          <w:lang w:val="en-US"/>
        </w:rPr>
        <w:t>INTEGRA</w:t>
      </w:r>
      <w:r>
        <w:rPr>
          <w:lang w:val="en-US"/>
        </w:rPr>
        <w:t xml:space="preserve"> APP (1) and adjust MEET monitor IP address range (2) </w:t>
      </w:r>
      <w:r w:rsidR="00432C72">
        <w:rPr>
          <w:lang w:val="en-US"/>
        </w:rPr>
        <w:t>to</w:t>
      </w:r>
      <w:r>
        <w:rPr>
          <w:lang w:val="en-US"/>
        </w:rPr>
        <w:t xml:space="preserve"> search for any MEET monitor with an IP address asigned automatically via DHCP</w:t>
      </w:r>
      <w:r w:rsidR="001E0F51" w:rsidRPr="005C001E">
        <w:rPr>
          <w:lang w:val="en-US"/>
        </w:rPr>
        <w:t xml:space="preserve">: 192.168.77.100-105. </w:t>
      </w:r>
    </w:p>
    <w:p w14:paraId="6E72B4E4" w14:textId="77777777" w:rsidR="00432C72" w:rsidRPr="00432C72" w:rsidRDefault="00432C72" w:rsidP="00432C72">
      <w:pPr>
        <w:pStyle w:val="Prrafodelista"/>
        <w:rPr>
          <w:lang w:val="en-US"/>
        </w:rPr>
      </w:pPr>
    </w:p>
    <w:p w14:paraId="41926FDC" w14:textId="77777777" w:rsidR="00432C72" w:rsidRDefault="00432C72" w:rsidP="00432C72">
      <w:pPr>
        <w:pStyle w:val="Prrafodelista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A2D74" wp14:editId="320E8F83">
                <wp:simplePos x="0" y="0"/>
                <wp:positionH relativeFrom="column">
                  <wp:posOffset>2741930</wp:posOffset>
                </wp:positionH>
                <wp:positionV relativeFrom="paragraph">
                  <wp:posOffset>980440</wp:posOffset>
                </wp:positionV>
                <wp:extent cx="1421765" cy="0"/>
                <wp:effectExtent l="38100" t="76200" r="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17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E2E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15.9pt;margin-top:77.2pt;width:111.9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45C4B" wp14:editId="0375A2EF">
                <wp:simplePos x="0" y="0"/>
                <wp:positionH relativeFrom="column">
                  <wp:posOffset>3757295</wp:posOffset>
                </wp:positionH>
                <wp:positionV relativeFrom="paragraph">
                  <wp:posOffset>340360</wp:posOffset>
                </wp:positionV>
                <wp:extent cx="417195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695D0" id="Conector recto de flecha 10" o:spid="_x0000_s1026" type="#_x0000_t32" style="position:absolute;margin-left:295.85pt;margin-top:26.8pt;width:32.8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Pr="003A0F1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85DB3" wp14:editId="1D2F82AE">
                <wp:simplePos x="0" y="0"/>
                <wp:positionH relativeFrom="column">
                  <wp:posOffset>4184650</wp:posOffset>
                </wp:positionH>
                <wp:positionV relativeFrom="paragraph">
                  <wp:posOffset>249555</wp:posOffset>
                </wp:positionV>
                <wp:extent cx="237490" cy="226695"/>
                <wp:effectExtent l="0" t="0" r="10160" b="2095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5436C" w14:textId="77777777" w:rsidR="00432C72" w:rsidRPr="00323469" w:rsidRDefault="00432C72" w:rsidP="00432C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23469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5DB3" id="Rectángulo 8" o:spid="_x0000_s1028" style="position:absolute;left:0;text-align:left;margin-left:329.5pt;margin-top:19.65pt;width:18.7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" fillcolor="white [3212]" strokecolor="red" strokeweight="1pt">
                <v:fill opacity="0"/>
                <v:textbox inset="0,0,0,0">
                  <w:txbxContent>
                    <w:p w14:paraId="3875436C" w14:textId="77777777" w:rsidR="00432C72" w:rsidRPr="00323469" w:rsidRDefault="00432C72" w:rsidP="00432C72">
                      <w:pPr>
                        <w:jc w:val="center"/>
                        <w:rPr>
                          <w:color w:val="FF0000"/>
                        </w:rPr>
                      </w:pPr>
                      <w:r w:rsidRPr="00323469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A0F1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52135" wp14:editId="39C7B97C">
                <wp:simplePos x="0" y="0"/>
                <wp:positionH relativeFrom="column">
                  <wp:posOffset>4173220</wp:posOffset>
                </wp:positionH>
                <wp:positionV relativeFrom="paragraph">
                  <wp:posOffset>878205</wp:posOffset>
                </wp:positionV>
                <wp:extent cx="237849" cy="227279"/>
                <wp:effectExtent l="0" t="0" r="10160" b="2095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49" cy="2272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84CD2" w14:textId="77777777" w:rsidR="00432C72" w:rsidRPr="00323469" w:rsidRDefault="00432C72" w:rsidP="00432C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2135" id="Rectángulo 9" o:spid="_x0000_s1029" style="position:absolute;left:0;text-align:left;margin-left:328.6pt;margin-top:69.15pt;width:18.75pt;height:1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" fillcolor="white [3212]" strokecolor="red" strokeweight="1pt">
                <v:fill opacity="0"/>
                <v:textbox inset="0,0,0,0">
                  <w:txbxContent>
                    <w:p w14:paraId="05A84CD2" w14:textId="77777777" w:rsidR="00432C72" w:rsidRPr="00323469" w:rsidRDefault="00432C72" w:rsidP="00432C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03617">
        <w:rPr>
          <w:noProof/>
        </w:rPr>
        <w:drawing>
          <wp:inline distT="0" distB="0" distL="0" distR="0" wp14:anchorId="3E238B9C" wp14:editId="74AFB709">
            <wp:extent cx="3524250" cy="1150275"/>
            <wp:effectExtent l="0" t="0" r="0" b="0"/>
            <wp:docPr id="23" name="Imagen 2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5565" cy="11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C077" w14:textId="77777777" w:rsidR="00432C72" w:rsidRDefault="00432C72" w:rsidP="00432C72">
      <w:pPr>
        <w:pStyle w:val="Prrafodelista"/>
        <w:ind w:left="360"/>
        <w:rPr>
          <w:lang w:val="en-US"/>
        </w:rPr>
      </w:pPr>
    </w:p>
    <w:p w14:paraId="3A0248DE" w14:textId="53D80604" w:rsidR="001E0F51" w:rsidRPr="005C001E" w:rsidRDefault="005C001E" w:rsidP="001E0F5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lang w:val="en-US"/>
        </w:rPr>
      </w:pPr>
      <w:r w:rsidRPr="005C001E">
        <w:rPr>
          <w:lang w:val="en-US"/>
        </w:rPr>
        <w:t>Press</w:t>
      </w:r>
      <w:r w:rsidR="001E0F51" w:rsidRPr="005C001E">
        <w:rPr>
          <w:lang w:val="en-US"/>
        </w:rPr>
        <w:t xml:space="preserve"> “Start” </w:t>
      </w:r>
      <w:r w:rsidRPr="005C001E">
        <w:rPr>
          <w:lang w:val="en-US"/>
        </w:rPr>
        <w:t>to begin APP installation</w:t>
      </w:r>
      <w:r w:rsidR="001E0F51" w:rsidRPr="005C001E">
        <w:rPr>
          <w:lang w:val="en-US"/>
        </w:rPr>
        <w:t>.</w:t>
      </w:r>
    </w:p>
    <w:p w14:paraId="31F139CB" w14:textId="0E42DDF8" w:rsidR="001E0F51" w:rsidRPr="005C001E" w:rsidRDefault="001E0F51" w:rsidP="001E0F51">
      <w:pPr>
        <w:pStyle w:val="Prrafodelista"/>
        <w:spacing w:after="0" w:line="240" w:lineRule="auto"/>
        <w:ind w:left="360"/>
        <w:jc w:val="both"/>
        <w:rPr>
          <w:lang w:val="en-US"/>
        </w:rPr>
      </w:pPr>
    </w:p>
    <w:p w14:paraId="364A1B12" w14:textId="6D5AEC6A" w:rsidR="001E0F51" w:rsidRPr="005C001E" w:rsidRDefault="005C001E" w:rsidP="001E0F51">
      <w:pPr>
        <w:pStyle w:val="Prrafodelista"/>
        <w:spacing w:after="0" w:line="240" w:lineRule="auto"/>
        <w:ind w:left="360"/>
        <w:jc w:val="both"/>
        <w:rPr>
          <w:lang w:val="en-US"/>
        </w:rPr>
      </w:pPr>
      <w:r w:rsidRPr="005C001E">
        <w:rPr>
          <w:lang w:val="en-US"/>
        </w:rPr>
        <w:t xml:space="preserve">Once the monitor is detected, the </w:t>
      </w:r>
      <w:r w:rsidR="001E0F51" w:rsidRPr="005C001E">
        <w:rPr>
          <w:lang w:val="en-US"/>
        </w:rPr>
        <w:t xml:space="preserve">APP </w:t>
      </w:r>
      <w:r w:rsidRPr="005C001E">
        <w:rPr>
          <w:lang w:val="en-US"/>
        </w:rPr>
        <w:t xml:space="preserve">will be </w:t>
      </w:r>
      <w:proofErr w:type="gramStart"/>
      <w:r w:rsidRPr="005C001E">
        <w:rPr>
          <w:lang w:val="en-US"/>
        </w:rPr>
        <w:t>in</w:t>
      </w:r>
      <w:r>
        <w:rPr>
          <w:lang w:val="en-US"/>
        </w:rPr>
        <w:t>stalled</w:t>
      </w:r>
      <w:proofErr w:type="gramEnd"/>
      <w:r>
        <w:rPr>
          <w:lang w:val="en-US"/>
        </w:rPr>
        <w:t xml:space="preserve"> and the monitor will reboot</w:t>
      </w:r>
      <w:r w:rsidR="001E0F51" w:rsidRPr="005C001E">
        <w:rPr>
          <w:lang w:val="en-US"/>
        </w:rPr>
        <w:t xml:space="preserve">. </w:t>
      </w:r>
    </w:p>
    <w:p w14:paraId="576A4090" w14:textId="77777777" w:rsidR="001E0F51" w:rsidRPr="005C001E" w:rsidRDefault="001E0F51" w:rsidP="001E0F51">
      <w:pPr>
        <w:pStyle w:val="Prrafodelista"/>
        <w:spacing w:after="0" w:line="240" w:lineRule="auto"/>
        <w:ind w:left="360"/>
        <w:jc w:val="both"/>
        <w:rPr>
          <w:lang w:val="en-US"/>
        </w:rPr>
      </w:pPr>
    </w:p>
    <w:p w14:paraId="0F892A12" w14:textId="6259406A" w:rsidR="001E0F51" w:rsidRPr="005C001E" w:rsidRDefault="001E0F51" w:rsidP="001E0F51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eastAsiaTheme="minorHAnsi" w:hAnsiTheme="minorHAnsi" w:cstheme="minorBidi"/>
          <w:szCs w:val="22"/>
        </w:rPr>
      </w:pPr>
      <w:r w:rsidRPr="005C001E">
        <w:rPr>
          <w:rFonts w:asciiTheme="minorHAnsi" w:eastAsiaTheme="minorHAnsi" w:hAnsiTheme="minorHAnsi" w:cstheme="minorBidi"/>
          <w:szCs w:val="22"/>
        </w:rPr>
        <w:t xml:space="preserve">Monitor &gt; </w:t>
      </w:r>
      <w:r w:rsidR="005C001E" w:rsidRPr="005C001E">
        <w:rPr>
          <w:rFonts w:asciiTheme="minorHAnsi" w:eastAsiaTheme="minorHAnsi" w:hAnsiTheme="minorHAnsi" w:cstheme="minorBidi"/>
          <w:szCs w:val="22"/>
        </w:rPr>
        <w:t>Go to “Installer” m</w:t>
      </w:r>
      <w:r w:rsidR="005C001E">
        <w:rPr>
          <w:rFonts w:asciiTheme="minorHAnsi" w:eastAsiaTheme="minorHAnsi" w:hAnsiTheme="minorHAnsi" w:cstheme="minorBidi"/>
          <w:szCs w:val="22"/>
        </w:rPr>
        <w:t>enu and press “APPLICATIONS” button</w:t>
      </w:r>
    </w:p>
    <w:p w14:paraId="524CD578" w14:textId="68A647D0" w:rsidR="001E0F51" w:rsidRPr="005C001E" w:rsidRDefault="001E0F51" w:rsidP="001E0F51">
      <w:pPr>
        <w:pStyle w:val="Norm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Cs w:val="22"/>
        </w:rPr>
      </w:pPr>
    </w:p>
    <w:p w14:paraId="4E1DF3FE" w14:textId="6E2633A8" w:rsidR="001E0F51" w:rsidRPr="001E0F51" w:rsidRDefault="001E0F51" w:rsidP="001E0F51">
      <w:pPr>
        <w:pStyle w:val="NormalWeb"/>
        <w:spacing w:before="0" w:beforeAutospacing="0" w:after="0" w:afterAutospacing="0"/>
        <w:ind w:left="360"/>
        <w:jc w:val="center"/>
        <w:rPr>
          <w:rFonts w:asciiTheme="minorHAnsi" w:eastAsiaTheme="minorHAnsi" w:hAnsiTheme="minorHAnsi" w:cstheme="minorBidi"/>
          <w:szCs w:val="22"/>
          <w:lang w:val="es-ES"/>
        </w:rPr>
      </w:pPr>
      <w:r w:rsidRPr="003A0F1D">
        <w:rPr>
          <w:noProof/>
        </w:rPr>
        <w:drawing>
          <wp:inline distT="0" distB="0" distL="0" distR="0" wp14:anchorId="4A98B2CF" wp14:editId="43832B95">
            <wp:extent cx="653415" cy="641748"/>
            <wp:effectExtent l="0" t="0" r="0" b="6350"/>
            <wp:docPr id="12" name="Imagen 12" descr="INSTALLER SETTINGS &#10;MONITOR &#10;ALAFM &#10;App &#10;APPLICATIONS &#10;INST. PI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STALLER SETTINGS &#10;MONITOR &#10;ALAFM &#10;App &#10;APPLICATIONS &#10;INST. PIN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7" t="30288" r="33535" b="42373"/>
                    <a:stretch/>
                  </pic:blipFill>
                  <pic:spPr bwMode="auto">
                    <a:xfrm>
                      <a:off x="0" y="0"/>
                      <a:ext cx="674069" cy="6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1FB19C" w14:textId="77777777" w:rsidR="001E0F51" w:rsidRPr="001E0F51" w:rsidRDefault="001E0F51" w:rsidP="001E0F51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2"/>
          <w:lang w:val="es-ES"/>
        </w:rPr>
      </w:pPr>
    </w:p>
    <w:p w14:paraId="5BEB5E05" w14:textId="77777777" w:rsidR="001E0F51" w:rsidRPr="001E0F51" w:rsidRDefault="001E0F51" w:rsidP="001E0F5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2"/>
          <w:lang w:val="es-ES"/>
        </w:rPr>
      </w:pPr>
    </w:p>
    <w:p w14:paraId="05B1C533" w14:textId="0A56F0AE" w:rsidR="001E0F51" w:rsidRPr="005C001E" w:rsidRDefault="005C001E" w:rsidP="001E0F51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eastAsiaTheme="minorHAnsi" w:hAnsiTheme="minorHAnsi" w:cstheme="minorBidi"/>
          <w:szCs w:val="22"/>
        </w:rPr>
      </w:pPr>
      <w:r w:rsidRPr="005C001E">
        <w:rPr>
          <w:rFonts w:asciiTheme="minorHAnsi" w:eastAsiaTheme="minorHAnsi" w:hAnsiTheme="minorHAnsi" w:cstheme="minorBidi"/>
          <w:szCs w:val="22"/>
        </w:rPr>
        <w:t>Choose “</w:t>
      </w:r>
      <w:r w:rsidR="00432C72">
        <w:rPr>
          <w:rFonts w:asciiTheme="minorHAnsi" w:eastAsiaTheme="minorHAnsi" w:hAnsiTheme="minorHAnsi" w:cstheme="minorBidi"/>
          <w:szCs w:val="22"/>
        </w:rPr>
        <w:t>INTEGRA</w:t>
      </w:r>
      <w:r w:rsidR="001E0F51" w:rsidRPr="005C001E">
        <w:rPr>
          <w:rFonts w:asciiTheme="minorHAnsi" w:eastAsiaTheme="minorHAnsi" w:hAnsiTheme="minorHAnsi" w:cstheme="minorBidi"/>
          <w:szCs w:val="22"/>
        </w:rPr>
        <w:t xml:space="preserve">” </w:t>
      </w:r>
      <w:r w:rsidRPr="005C001E">
        <w:rPr>
          <w:rFonts w:asciiTheme="minorHAnsi" w:eastAsiaTheme="minorHAnsi" w:hAnsiTheme="minorHAnsi" w:cstheme="minorBidi"/>
          <w:szCs w:val="22"/>
        </w:rPr>
        <w:t>app, assign it an ico</w:t>
      </w:r>
      <w:r>
        <w:rPr>
          <w:rFonts w:asciiTheme="minorHAnsi" w:eastAsiaTheme="minorHAnsi" w:hAnsiTheme="minorHAnsi" w:cstheme="minorBidi"/>
          <w:szCs w:val="22"/>
        </w:rPr>
        <w:t>n and saves changes</w:t>
      </w:r>
      <w:r w:rsidR="001E0F51" w:rsidRPr="005C001E">
        <w:rPr>
          <w:rFonts w:asciiTheme="minorHAnsi" w:eastAsiaTheme="minorHAnsi" w:hAnsiTheme="minorHAnsi" w:cstheme="minorBidi"/>
          <w:szCs w:val="22"/>
        </w:rPr>
        <w:t xml:space="preserve">. </w:t>
      </w:r>
    </w:p>
    <w:p w14:paraId="0FE6E4CF" w14:textId="77777777" w:rsidR="001E0F51" w:rsidRPr="005C001E" w:rsidRDefault="001E0F51" w:rsidP="001E0F5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2"/>
        </w:rPr>
      </w:pPr>
    </w:p>
    <w:p w14:paraId="702EB7D2" w14:textId="0DF4C8B2" w:rsidR="001E0F51" w:rsidRPr="005C001E" w:rsidRDefault="00432C72" w:rsidP="007210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INTEGRA</w:t>
      </w:r>
      <w:r w:rsidR="005C001E" w:rsidRPr="005C001E">
        <w:rPr>
          <w:rFonts w:asciiTheme="minorHAnsi" w:eastAsiaTheme="minorHAnsi" w:hAnsiTheme="minorHAnsi" w:cstheme="minorBidi"/>
          <w:szCs w:val="22"/>
        </w:rPr>
        <w:t xml:space="preserve"> APP w</w:t>
      </w:r>
      <w:r w:rsidR="005C001E">
        <w:rPr>
          <w:rFonts w:asciiTheme="minorHAnsi" w:eastAsiaTheme="minorHAnsi" w:hAnsiTheme="minorHAnsi" w:cstheme="minorBidi"/>
          <w:szCs w:val="22"/>
        </w:rPr>
        <w:t xml:space="preserve">ill show in Main menu. </w:t>
      </w:r>
    </w:p>
    <w:p w14:paraId="50215BB7" w14:textId="2D7B1C58" w:rsidR="00721056" w:rsidRPr="005C001E" w:rsidRDefault="00721056" w:rsidP="0072105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2"/>
        </w:rPr>
      </w:pPr>
    </w:p>
    <w:p w14:paraId="66FB3641" w14:textId="70D7C2D8" w:rsidR="00721056" w:rsidRPr="00721056" w:rsidRDefault="00432C72" w:rsidP="007032D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Cs w:val="22"/>
          <w:lang w:val="es-ES"/>
        </w:rPr>
      </w:pPr>
      <w:r w:rsidRPr="00C46313">
        <w:rPr>
          <w:rFonts w:asciiTheme="minorHAnsi" w:eastAsiaTheme="minorHAnsi" w:hAnsiTheme="minorHAnsi" w:cstheme="minorBidi"/>
          <w:noProof/>
          <w:szCs w:val="22"/>
          <w:lang w:val="es-ES"/>
        </w:rPr>
        <w:drawing>
          <wp:inline distT="0" distB="0" distL="0" distR="0" wp14:anchorId="205ADEBE" wp14:editId="591FE5AE">
            <wp:extent cx="530506" cy="523875"/>
            <wp:effectExtent l="0" t="0" r="3175" b="0"/>
            <wp:docPr id="25" name="Imagen 25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cono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976" cy="5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6920E" w14:textId="797FE1C7" w:rsidR="00721056" w:rsidRPr="00D37808" w:rsidRDefault="00AB24C0" w:rsidP="00721056">
      <w:pPr>
        <w:pStyle w:val="Ttulo1"/>
        <w:rPr>
          <w:lang w:val="en-US"/>
        </w:rPr>
      </w:pPr>
      <w:bookmarkStart w:id="6" w:name="_Toc78802719"/>
      <w:r w:rsidRPr="00D37808">
        <w:rPr>
          <w:lang w:val="en-US"/>
        </w:rPr>
        <w:lastRenderedPageBreak/>
        <w:t>APP USAGE</w:t>
      </w:r>
      <w:bookmarkEnd w:id="6"/>
    </w:p>
    <w:p w14:paraId="172CF61E" w14:textId="77777777" w:rsidR="00432C72" w:rsidRPr="00D3483A" w:rsidRDefault="00432C72" w:rsidP="00432C72">
      <w:pPr>
        <w:jc w:val="both"/>
        <w:rPr>
          <w:lang w:val="en-US"/>
        </w:rPr>
      </w:pPr>
      <w:bookmarkStart w:id="7" w:name="_Toc78802720"/>
      <w:r w:rsidRPr="00D3483A">
        <w:rPr>
          <w:lang w:val="en-US"/>
        </w:rPr>
        <w:t>Open the APP and w</w:t>
      </w:r>
      <w:r>
        <w:rPr>
          <w:lang w:val="en-US"/>
        </w:rPr>
        <w:t>rite the URL of the HA device:</w:t>
      </w:r>
    </w:p>
    <w:p w14:paraId="32EA9A7E" w14:textId="77777777" w:rsidR="00432C72" w:rsidRDefault="00432C72" w:rsidP="00432C72">
      <w:pPr>
        <w:jc w:val="center"/>
      </w:pPr>
      <w:r w:rsidRPr="006F49C1">
        <w:rPr>
          <w:noProof/>
        </w:rPr>
        <w:drawing>
          <wp:inline distT="0" distB="0" distL="0" distR="0" wp14:anchorId="1FDE651F" wp14:editId="0D0F03C5">
            <wp:extent cx="2876550" cy="1690527"/>
            <wp:effectExtent l="190500" t="190500" r="190500" b="195580"/>
            <wp:docPr id="26" name="Imagen 2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magen que contiene Gráfico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8569" cy="1697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11"/>
        <w:gridCol w:w="3286"/>
      </w:tblGrid>
      <w:tr w:rsidR="007E7143" w14:paraId="7201CED9" w14:textId="77777777" w:rsidTr="00F13C1D">
        <w:trPr>
          <w:jc w:val="center"/>
        </w:trPr>
        <w:tc>
          <w:tcPr>
            <w:tcW w:w="1511" w:type="dxa"/>
          </w:tcPr>
          <w:p w14:paraId="3670A304" w14:textId="337CA380" w:rsidR="007E7143" w:rsidRPr="00725308" w:rsidRDefault="003959CA" w:rsidP="00F13C1D">
            <w:pPr>
              <w:jc w:val="center"/>
              <w:rPr>
                <w:b/>
                <w:bCs/>
              </w:rPr>
            </w:pPr>
            <w:bookmarkStart w:id="8" w:name="_Hlk85001677"/>
            <w:bookmarkStart w:id="9" w:name="_Hlk85715567"/>
            <w:r>
              <w:rPr>
                <w:b/>
                <w:bCs/>
              </w:rPr>
              <w:t>Device</w:t>
            </w:r>
          </w:p>
        </w:tc>
        <w:tc>
          <w:tcPr>
            <w:tcW w:w="3286" w:type="dxa"/>
          </w:tcPr>
          <w:p w14:paraId="1A2AAB7E" w14:textId="5D56EAE8" w:rsidR="007E7143" w:rsidRPr="00725308" w:rsidRDefault="007E7143" w:rsidP="003959CA">
            <w:pPr>
              <w:jc w:val="center"/>
              <w:rPr>
                <w:b/>
                <w:bCs/>
              </w:rPr>
            </w:pPr>
            <w:r w:rsidRPr="00725308">
              <w:rPr>
                <w:b/>
                <w:bCs/>
              </w:rPr>
              <w:t>URL</w:t>
            </w:r>
          </w:p>
        </w:tc>
      </w:tr>
      <w:bookmarkEnd w:id="8"/>
      <w:tr w:rsidR="007E7143" w14:paraId="2A8F48D5" w14:textId="77777777" w:rsidTr="00F13C1D">
        <w:trPr>
          <w:jc w:val="center"/>
        </w:trPr>
        <w:tc>
          <w:tcPr>
            <w:tcW w:w="1511" w:type="dxa"/>
          </w:tcPr>
          <w:p w14:paraId="42A32A62" w14:textId="7FDC25E2" w:rsidR="007E7143" w:rsidRPr="00583BB4" w:rsidRDefault="003959CA" w:rsidP="00F13C1D">
            <w:pPr>
              <w:jc w:val="center"/>
            </w:pPr>
            <w:r>
              <w:t>Jigsaw KNX</w:t>
            </w:r>
          </w:p>
        </w:tc>
        <w:tc>
          <w:tcPr>
            <w:tcW w:w="3286" w:type="dxa"/>
          </w:tcPr>
          <w:p w14:paraId="089DD8B5" w14:textId="60EE5724" w:rsidR="007E7143" w:rsidRPr="00E84971" w:rsidRDefault="005B55F2" w:rsidP="003959CA">
            <w:pPr>
              <w:jc w:val="center"/>
              <w:rPr>
                <w:rStyle w:val="Hipervnculo"/>
                <w:color w:val="3898F9" w:themeColor="hyperlink" w:themeTint="A6"/>
              </w:rPr>
            </w:pPr>
            <w:hyperlink r:id="rId20" w:history="1">
              <w:r w:rsidR="003959CA" w:rsidRPr="00E600DF">
                <w:rPr>
                  <w:rStyle w:val="Hipervnculo"/>
                </w:rPr>
                <w:t>http://192.168.77.251</w:t>
              </w:r>
            </w:hyperlink>
          </w:p>
        </w:tc>
      </w:tr>
      <w:bookmarkEnd w:id="9"/>
    </w:tbl>
    <w:p w14:paraId="1BFB83A8" w14:textId="77777777" w:rsidR="00432C72" w:rsidRDefault="00432C72" w:rsidP="00432C72">
      <w:pPr>
        <w:rPr>
          <w:lang w:val="en-US"/>
        </w:rPr>
      </w:pPr>
    </w:p>
    <w:p w14:paraId="60A109D6" w14:textId="42824E1D" w:rsidR="00432C72" w:rsidRPr="00D3483A" w:rsidRDefault="00432C72" w:rsidP="00432C72">
      <w:pPr>
        <w:rPr>
          <w:lang w:val="en-US"/>
        </w:rPr>
      </w:pPr>
      <w:r w:rsidRPr="00D3483A">
        <w:rPr>
          <w:lang w:val="en-US"/>
        </w:rPr>
        <w:t>Press “GO”. The visualization w</w:t>
      </w:r>
      <w:r>
        <w:rPr>
          <w:lang w:val="en-US"/>
        </w:rPr>
        <w:t>ill be shown.</w:t>
      </w:r>
    </w:p>
    <w:p w14:paraId="1D033A40" w14:textId="7E63EF2E" w:rsidR="00432C72" w:rsidRDefault="00432C72" w:rsidP="00013988">
      <w:pPr>
        <w:tabs>
          <w:tab w:val="left" w:pos="7305"/>
        </w:tabs>
        <w:rPr>
          <w:lang w:val="en-US"/>
        </w:rPr>
      </w:pPr>
      <w:bookmarkStart w:id="10" w:name="_Hlk85002109"/>
      <w:r w:rsidRPr="00D3483A">
        <w:rPr>
          <w:lang w:val="en-US"/>
        </w:rPr>
        <w:t xml:space="preserve">In case of needing to modify the URL, please press </w:t>
      </w:r>
      <w:r>
        <w:rPr>
          <w:noProof/>
        </w:rPr>
        <w:drawing>
          <wp:inline distT="0" distB="0" distL="0" distR="0" wp14:anchorId="157500AC" wp14:editId="44A771F1">
            <wp:extent cx="281214" cy="190500"/>
            <wp:effectExtent l="0" t="0" r="508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6" cy="1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83A">
        <w:rPr>
          <w:lang w:val="en-US"/>
        </w:rPr>
        <w:t xml:space="preserve"> </w:t>
      </w:r>
      <w:r>
        <w:rPr>
          <w:lang w:val="en-US"/>
        </w:rPr>
        <w:t>and then</w:t>
      </w:r>
      <w:r w:rsidRPr="00D3483A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66CB11E0" wp14:editId="1779AAB9">
            <wp:extent cx="317659" cy="219075"/>
            <wp:effectExtent l="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6" cy="22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988">
        <w:rPr>
          <w:lang w:val="en-US"/>
        </w:rPr>
        <w:tab/>
      </w:r>
    </w:p>
    <w:p w14:paraId="5ADBAE3F" w14:textId="77777777" w:rsidR="00013988" w:rsidRPr="00D3483A" w:rsidRDefault="00013988" w:rsidP="00013988">
      <w:pPr>
        <w:tabs>
          <w:tab w:val="left" w:pos="7305"/>
        </w:tabs>
        <w:ind w:left="7305" w:hanging="7305"/>
        <w:rPr>
          <w:lang w:val="en-US"/>
        </w:rPr>
      </w:pPr>
    </w:p>
    <w:bookmarkEnd w:id="10"/>
    <w:p w14:paraId="05C1A077" w14:textId="06FAB354" w:rsidR="00D9303E" w:rsidRPr="00121070" w:rsidRDefault="00D9303E" w:rsidP="00D9303E">
      <w:pPr>
        <w:pStyle w:val="Ttulo1"/>
        <w:rPr>
          <w:lang w:val="en-GB"/>
        </w:rPr>
      </w:pPr>
      <w:r w:rsidRPr="00121070">
        <w:rPr>
          <w:lang w:val="en-GB"/>
        </w:rPr>
        <w:t>O</w:t>
      </w:r>
      <w:r w:rsidR="005C001E" w:rsidRPr="00121070">
        <w:rPr>
          <w:lang w:val="en-GB"/>
        </w:rPr>
        <w:t>THER CONSIDERATIONS</w:t>
      </w:r>
      <w:bookmarkEnd w:id="7"/>
    </w:p>
    <w:p w14:paraId="501975E3" w14:textId="77777777" w:rsidR="00432C72" w:rsidRPr="00496562" w:rsidRDefault="00432C72" w:rsidP="00432C72">
      <w:pPr>
        <w:rPr>
          <w:lang w:val="en-US"/>
        </w:rPr>
      </w:pPr>
      <w:r w:rsidRPr="00496562">
        <w:rPr>
          <w:lang w:val="en-US"/>
        </w:rPr>
        <w:t>FW monitor WIT: V03.00T</w:t>
      </w:r>
    </w:p>
    <w:p w14:paraId="7BCC5350" w14:textId="77777777" w:rsidR="00432C72" w:rsidRPr="003959CA" w:rsidRDefault="00432C72" w:rsidP="00432C72">
      <w:pPr>
        <w:rPr>
          <w:lang w:val="en-US"/>
        </w:rPr>
      </w:pPr>
      <w:bookmarkStart w:id="11" w:name="_Hlk85001993"/>
      <w:r w:rsidRPr="003959CA">
        <w:rPr>
          <w:lang w:val="en-US"/>
        </w:rPr>
        <w:t>APP Integra v1.0</w:t>
      </w:r>
      <w:bookmarkEnd w:id="11"/>
    </w:p>
    <w:p w14:paraId="38105ECC" w14:textId="04184940" w:rsidR="0050581E" w:rsidRPr="003959CA" w:rsidRDefault="003959CA" w:rsidP="003959CA">
      <w:pPr>
        <w:pStyle w:val="Prrafodelista"/>
        <w:ind w:left="0"/>
        <w:rPr>
          <w:lang w:val="en-US"/>
        </w:rPr>
      </w:pPr>
      <w:r w:rsidRPr="003959CA">
        <w:rPr>
          <w:lang w:val="en-US"/>
        </w:rPr>
        <w:t>FW ComfortClick bOS: 4.8.20</w:t>
      </w:r>
    </w:p>
    <w:sectPr w:rsidR="0050581E" w:rsidRPr="003959CA" w:rsidSect="000E22C2">
      <w:pgSz w:w="11906" w:h="16838"/>
      <w:pgMar w:top="1417" w:right="99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FFA"/>
    <w:multiLevelType w:val="hybridMultilevel"/>
    <w:tmpl w:val="C0482C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2558E9"/>
    <w:multiLevelType w:val="hybridMultilevel"/>
    <w:tmpl w:val="09BE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D69"/>
    <w:multiLevelType w:val="hybridMultilevel"/>
    <w:tmpl w:val="964A11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541F57"/>
    <w:multiLevelType w:val="hybridMultilevel"/>
    <w:tmpl w:val="E3B4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7A3D"/>
    <w:multiLevelType w:val="hybridMultilevel"/>
    <w:tmpl w:val="6CBCE8E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E916C9"/>
    <w:multiLevelType w:val="hybridMultilevel"/>
    <w:tmpl w:val="37A4098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F85CC7"/>
    <w:multiLevelType w:val="hybridMultilevel"/>
    <w:tmpl w:val="3D403D1A"/>
    <w:lvl w:ilvl="0" w:tplc="4802EC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9B7BB7"/>
    <w:multiLevelType w:val="hybridMultilevel"/>
    <w:tmpl w:val="F03AA2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E37ABB"/>
    <w:multiLevelType w:val="hybridMultilevel"/>
    <w:tmpl w:val="5B68329A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F1044"/>
    <w:multiLevelType w:val="hybridMultilevel"/>
    <w:tmpl w:val="5ABA1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0752"/>
    <w:multiLevelType w:val="hybridMultilevel"/>
    <w:tmpl w:val="5ABA1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254E9"/>
    <w:multiLevelType w:val="hybridMultilevel"/>
    <w:tmpl w:val="751E5B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F61CE"/>
    <w:multiLevelType w:val="hybridMultilevel"/>
    <w:tmpl w:val="96501F9A"/>
    <w:lvl w:ilvl="0" w:tplc="86A4B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90630"/>
    <w:multiLevelType w:val="hybridMultilevel"/>
    <w:tmpl w:val="BFE0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2"/>
        <w:szCs w:val="22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457A2"/>
    <w:multiLevelType w:val="hybridMultilevel"/>
    <w:tmpl w:val="322E59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D639D"/>
    <w:multiLevelType w:val="hybridMultilevel"/>
    <w:tmpl w:val="5ABA1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1FAD"/>
    <w:multiLevelType w:val="multilevel"/>
    <w:tmpl w:val="FA1EF03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495DC7"/>
    <w:multiLevelType w:val="hybridMultilevel"/>
    <w:tmpl w:val="2410F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602C40"/>
    <w:multiLevelType w:val="hybridMultilevel"/>
    <w:tmpl w:val="1CC4D466"/>
    <w:lvl w:ilvl="0" w:tplc="04BC226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11F3C"/>
    <w:multiLevelType w:val="hybridMultilevel"/>
    <w:tmpl w:val="31DE97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2"/>
        <w:szCs w:val="22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C2319"/>
    <w:multiLevelType w:val="hybridMultilevel"/>
    <w:tmpl w:val="42BC7ABE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540346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661D"/>
    <w:multiLevelType w:val="hybridMultilevel"/>
    <w:tmpl w:val="6276B042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A2093"/>
    <w:multiLevelType w:val="hybridMultilevel"/>
    <w:tmpl w:val="2B560342"/>
    <w:lvl w:ilvl="0" w:tplc="0C0A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D776751"/>
    <w:multiLevelType w:val="hybridMultilevel"/>
    <w:tmpl w:val="2B560342"/>
    <w:lvl w:ilvl="0" w:tplc="0C0A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F964F16"/>
    <w:multiLevelType w:val="hybridMultilevel"/>
    <w:tmpl w:val="2B560342"/>
    <w:lvl w:ilvl="0" w:tplc="0C0A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080B5A"/>
    <w:multiLevelType w:val="multilevel"/>
    <w:tmpl w:val="CE0E6E06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decimal"/>
      <w:isLgl/>
      <w:lvlText w:val="%1.%2."/>
      <w:lvlJc w:val="left"/>
      <w:pPr>
        <w:ind w:left="-2145" w:hanging="375"/>
      </w:pPr>
    </w:lvl>
    <w:lvl w:ilvl="2">
      <w:start w:val="1"/>
      <w:numFmt w:val="decimal"/>
      <w:isLgl/>
      <w:lvlText w:val="%1.%2.%3."/>
      <w:lvlJc w:val="left"/>
      <w:pPr>
        <w:ind w:left="-1800" w:hanging="720"/>
      </w:pPr>
    </w:lvl>
    <w:lvl w:ilvl="3">
      <w:start w:val="1"/>
      <w:numFmt w:val="decimal"/>
      <w:isLgl/>
      <w:lvlText w:val="%1.%2.%3.%4."/>
      <w:lvlJc w:val="left"/>
      <w:pPr>
        <w:ind w:left="-1800" w:hanging="720"/>
      </w:pPr>
    </w:lvl>
    <w:lvl w:ilvl="4">
      <w:start w:val="1"/>
      <w:numFmt w:val="decimal"/>
      <w:isLgl/>
      <w:lvlText w:val="%1.%2.%3.%4.%5."/>
      <w:lvlJc w:val="left"/>
      <w:pPr>
        <w:ind w:left="-1440" w:hanging="1080"/>
      </w:pPr>
    </w:lvl>
    <w:lvl w:ilvl="5">
      <w:start w:val="1"/>
      <w:numFmt w:val="decimal"/>
      <w:isLgl/>
      <w:lvlText w:val="%1.%2.%3.%4.%5.%6."/>
      <w:lvlJc w:val="left"/>
      <w:pPr>
        <w:ind w:left="-1440" w:hanging="1080"/>
      </w:pPr>
    </w:lvl>
    <w:lvl w:ilvl="6">
      <w:start w:val="1"/>
      <w:numFmt w:val="decimal"/>
      <w:isLgl/>
      <w:lvlText w:val="%1.%2.%3.%4.%5.%6.%7."/>
      <w:lvlJc w:val="left"/>
      <w:pPr>
        <w:ind w:left="-1080" w:hanging="1440"/>
      </w:pPr>
    </w:lvl>
    <w:lvl w:ilvl="7">
      <w:start w:val="1"/>
      <w:numFmt w:val="decimal"/>
      <w:isLgl/>
      <w:lvlText w:val="%1.%2.%3.%4.%5.%6.%7.%8."/>
      <w:lvlJc w:val="left"/>
      <w:pPr>
        <w:ind w:left="-1080" w:hanging="1440"/>
      </w:pPr>
    </w:lvl>
    <w:lvl w:ilvl="8">
      <w:start w:val="1"/>
      <w:numFmt w:val="decimal"/>
      <w:isLgl/>
      <w:lvlText w:val="%1.%2.%3.%4.%5.%6.%7.%8.%9."/>
      <w:lvlJc w:val="left"/>
      <w:pPr>
        <w:ind w:left="-720" w:hanging="1800"/>
      </w:pPr>
    </w:lvl>
  </w:abstractNum>
  <w:abstractNum w:abstractNumId="26" w15:restartNumberingAfterBreak="0">
    <w:nsid w:val="639218CA"/>
    <w:multiLevelType w:val="hybridMultilevel"/>
    <w:tmpl w:val="2B560342"/>
    <w:lvl w:ilvl="0" w:tplc="0C0A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082D71"/>
    <w:multiLevelType w:val="hybridMultilevel"/>
    <w:tmpl w:val="5B624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796"/>
    <w:multiLevelType w:val="hybridMultilevel"/>
    <w:tmpl w:val="8D00B25E"/>
    <w:lvl w:ilvl="0" w:tplc="2CF86A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95C1B"/>
    <w:multiLevelType w:val="hybridMultilevel"/>
    <w:tmpl w:val="6508753E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2862"/>
    <w:multiLevelType w:val="hybridMultilevel"/>
    <w:tmpl w:val="E62E0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55C1A"/>
    <w:multiLevelType w:val="hybridMultilevel"/>
    <w:tmpl w:val="6508753E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E38A9"/>
    <w:multiLevelType w:val="hybridMultilevel"/>
    <w:tmpl w:val="B4B646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9095D"/>
    <w:multiLevelType w:val="hybridMultilevel"/>
    <w:tmpl w:val="5ABA1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6649"/>
    <w:multiLevelType w:val="hybridMultilevel"/>
    <w:tmpl w:val="CD3AB5B0"/>
    <w:lvl w:ilvl="0" w:tplc="36025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05F4C"/>
    <w:multiLevelType w:val="multilevel"/>
    <w:tmpl w:val="FA1EF03C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B4614"/>
    <w:multiLevelType w:val="hybridMultilevel"/>
    <w:tmpl w:val="837485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E7DDF"/>
    <w:multiLevelType w:val="hybridMultilevel"/>
    <w:tmpl w:val="5ABA1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57397"/>
    <w:multiLevelType w:val="hybridMultilevel"/>
    <w:tmpl w:val="F702C8F0"/>
    <w:lvl w:ilvl="0" w:tplc="30C6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15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9"/>
  </w:num>
  <w:num w:numId="10">
    <w:abstractNumId w:val="3"/>
  </w:num>
  <w:num w:numId="11">
    <w:abstractNumId w:val="5"/>
  </w:num>
  <w:num w:numId="12">
    <w:abstractNumId w:val="27"/>
  </w:num>
  <w:num w:numId="13">
    <w:abstractNumId w:val="30"/>
  </w:num>
  <w:num w:numId="14">
    <w:abstractNumId w:val="24"/>
  </w:num>
  <w:num w:numId="15">
    <w:abstractNumId w:val="6"/>
  </w:num>
  <w:num w:numId="16">
    <w:abstractNumId w:val="38"/>
  </w:num>
  <w:num w:numId="17">
    <w:abstractNumId w:val="31"/>
  </w:num>
  <w:num w:numId="18">
    <w:abstractNumId w:val="34"/>
  </w:num>
  <w:num w:numId="19">
    <w:abstractNumId w:val="8"/>
  </w:num>
  <w:num w:numId="20">
    <w:abstractNumId w:val="21"/>
  </w:num>
  <w:num w:numId="21">
    <w:abstractNumId w:val="20"/>
  </w:num>
  <w:num w:numId="22">
    <w:abstractNumId w:val="22"/>
  </w:num>
  <w:num w:numId="23">
    <w:abstractNumId w:val="13"/>
  </w:num>
  <w:num w:numId="24">
    <w:abstractNumId w:val="29"/>
  </w:num>
  <w:num w:numId="25">
    <w:abstractNumId w:val="0"/>
  </w:num>
  <w:num w:numId="26">
    <w:abstractNumId w:val="2"/>
  </w:num>
  <w:num w:numId="27">
    <w:abstractNumId w:val="23"/>
  </w:num>
  <w:num w:numId="28">
    <w:abstractNumId w:val="26"/>
  </w:num>
  <w:num w:numId="29">
    <w:abstractNumId w:val="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5"/>
  </w:num>
  <w:num w:numId="37">
    <w:abstractNumId w:val="17"/>
  </w:num>
  <w:num w:numId="38">
    <w:abstractNumId w:val="1"/>
  </w:num>
  <w:num w:numId="39">
    <w:abstractNumId w:val="35"/>
  </w:num>
  <w:num w:numId="40">
    <w:abstractNumId w:val="18"/>
  </w:num>
  <w:num w:numId="41">
    <w:abstractNumId w:val="1"/>
  </w:num>
  <w:num w:numId="42">
    <w:abstractNumId w:val="3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23"/>
    <w:rsid w:val="00013988"/>
    <w:rsid w:val="000156B7"/>
    <w:rsid w:val="00027828"/>
    <w:rsid w:val="00032627"/>
    <w:rsid w:val="00045EB6"/>
    <w:rsid w:val="000A7024"/>
    <w:rsid w:val="000C317B"/>
    <w:rsid w:val="000C4CF7"/>
    <w:rsid w:val="000E22C2"/>
    <w:rsid w:val="000F7A9A"/>
    <w:rsid w:val="00121070"/>
    <w:rsid w:val="001219D0"/>
    <w:rsid w:val="00156757"/>
    <w:rsid w:val="001701F4"/>
    <w:rsid w:val="001904BF"/>
    <w:rsid w:val="001A2706"/>
    <w:rsid w:val="001E0F51"/>
    <w:rsid w:val="001F0BE4"/>
    <w:rsid w:val="001F616C"/>
    <w:rsid w:val="001F7F7F"/>
    <w:rsid w:val="00216B1E"/>
    <w:rsid w:val="00217310"/>
    <w:rsid w:val="002555E4"/>
    <w:rsid w:val="002776DB"/>
    <w:rsid w:val="002B59FE"/>
    <w:rsid w:val="00300342"/>
    <w:rsid w:val="00307952"/>
    <w:rsid w:val="00320720"/>
    <w:rsid w:val="00327CB8"/>
    <w:rsid w:val="00334D17"/>
    <w:rsid w:val="0035447F"/>
    <w:rsid w:val="00367CFB"/>
    <w:rsid w:val="003959CA"/>
    <w:rsid w:val="003A71F7"/>
    <w:rsid w:val="003B0956"/>
    <w:rsid w:val="003B4C5A"/>
    <w:rsid w:val="003F6E08"/>
    <w:rsid w:val="00432C72"/>
    <w:rsid w:val="00442030"/>
    <w:rsid w:val="00494EC9"/>
    <w:rsid w:val="004A7491"/>
    <w:rsid w:val="004B14D0"/>
    <w:rsid w:val="004D27AC"/>
    <w:rsid w:val="0050304B"/>
    <w:rsid w:val="0050581E"/>
    <w:rsid w:val="005216F2"/>
    <w:rsid w:val="005434F9"/>
    <w:rsid w:val="00562143"/>
    <w:rsid w:val="005662E3"/>
    <w:rsid w:val="00577FD6"/>
    <w:rsid w:val="00580AD8"/>
    <w:rsid w:val="005923DC"/>
    <w:rsid w:val="00594735"/>
    <w:rsid w:val="005A1A25"/>
    <w:rsid w:val="005B55F2"/>
    <w:rsid w:val="005C001E"/>
    <w:rsid w:val="005D2D5E"/>
    <w:rsid w:val="005E4CF3"/>
    <w:rsid w:val="005E5F5D"/>
    <w:rsid w:val="005F5B80"/>
    <w:rsid w:val="00630583"/>
    <w:rsid w:val="0063086A"/>
    <w:rsid w:val="00636A7A"/>
    <w:rsid w:val="0065472C"/>
    <w:rsid w:val="0066687C"/>
    <w:rsid w:val="00695707"/>
    <w:rsid w:val="006A7782"/>
    <w:rsid w:val="006E5B56"/>
    <w:rsid w:val="00700FE7"/>
    <w:rsid w:val="00701DEA"/>
    <w:rsid w:val="007032D9"/>
    <w:rsid w:val="00712CE0"/>
    <w:rsid w:val="00721056"/>
    <w:rsid w:val="00727C36"/>
    <w:rsid w:val="00731223"/>
    <w:rsid w:val="007338BE"/>
    <w:rsid w:val="00780010"/>
    <w:rsid w:val="007A4783"/>
    <w:rsid w:val="007B7932"/>
    <w:rsid w:val="007E2400"/>
    <w:rsid w:val="007E7143"/>
    <w:rsid w:val="007E725A"/>
    <w:rsid w:val="007F7DDB"/>
    <w:rsid w:val="00814463"/>
    <w:rsid w:val="00815539"/>
    <w:rsid w:val="00821944"/>
    <w:rsid w:val="00825A21"/>
    <w:rsid w:val="0083294B"/>
    <w:rsid w:val="00833EC8"/>
    <w:rsid w:val="00844736"/>
    <w:rsid w:val="008B3A6F"/>
    <w:rsid w:val="008E2A0A"/>
    <w:rsid w:val="008E6298"/>
    <w:rsid w:val="008F03E5"/>
    <w:rsid w:val="009213C5"/>
    <w:rsid w:val="00936913"/>
    <w:rsid w:val="00947E90"/>
    <w:rsid w:val="00987F82"/>
    <w:rsid w:val="009915AB"/>
    <w:rsid w:val="009A392E"/>
    <w:rsid w:val="009B0988"/>
    <w:rsid w:val="009B34E4"/>
    <w:rsid w:val="009B4B4C"/>
    <w:rsid w:val="009D256E"/>
    <w:rsid w:val="00A006FC"/>
    <w:rsid w:val="00A3662E"/>
    <w:rsid w:val="00A4295D"/>
    <w:rsid w:val="00A842EF"/>
    <w:rsid w:val="00A8645F"/>
    <w:rsid w:val="00AA1CAA"/>
    <w:rsid w:val="00AA21FF"/>
    <w:rsid w:val="00AB24C0"/>
    <w:rsid w:val="00AF25A9"/>
    <w:rsid w:val="00B0046A"/>
    <w:rsid w:val="00B27B89"/>
    <w:rsid w:val="00BA19E4"/>
    <w:rsid w:val="00C14FD0"/>
    <w:rsid w:val="00C23093"/>
    <w:rsid w:val="00C32571"/>
    <w:rsid w:val="00CC5CF7"/>
    <w:rsid w:val="00CD13F9"/>
    <w:rsid w:val="00CD6487"/>
    <w:rsid w:val="00CE19C6"/>
    <w:rsid w:val="00CE498E"/>
    <w:rsid w:val="00D021AF"/>
    <w:rsid w:val="00D141D6"/>
    <w:rsid w:val="00D37808"/>
    <w:rsid w:val="00D722A2"/>
    <w:rsid w:val="00D73693"/>
    <w:rsid w:val="00D754C0"/>
    <w:rsid w:val="00D9303E"/>
    <w:rsid w:val="00D97475"/>
    <w:rsid w:val="00DC089E"/>
    <w:rsid w:val="00DF1411"/>
    <w:rsid w:val="00E34E9F"/>
    <w:rsid w:val="00E37073"/>
    <w:rsid w:val="00E72CF6"/>
    <w:rsid w:val="00E83259"/>
    <w:rsid w:val="00EC150E"/>
    <w:rsid w:val="00EE6E04"/>
    <w:rsid w:val="00F22DFC"/>
    <w:rsid w:val="00F41FEA"/>
    <w:rsid w:val="00F743C8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631E"/>
  <w15:chartTrackingRefBased/>
  <w15:docId w15:val="{8FFD09ED-3365-4486-814A-BAF00A97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2D5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0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F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A392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392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D2D5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A392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80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173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73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FC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F7F7F"/>
    <w:pPr>
      <w:spacing w:after="0"/>
      <w:outlineLvl w:val="9"/>
    </w:pPr>
    <w:rPr>
      <w:b w:val="0"/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1F7F7F"/>
    <w:pPr>
      <w:spacing w:after="100"/>
    </w:pPr>
  </w:style>
  <w:style w:type="table" w:styleId="Tablaconcuadrcula">
    <w:name w:val="Table Grid"/>
    <w:basedOn w:val="Tablanormal"/>
    <w:uiPriority w:val="39"/>
    <w:rsid w:val="003F6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F41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3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2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2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2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2D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21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92.168.1.1" TargetMode="External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www.comfortclick.com/Files/BOS/Software/BOSConfig/bOS%20Configurator%20-%20Manual.pdf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192.168.77.2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ermax.sharepoint.com/:u:/s/EST-ESTRATEGIADENEGOCIO/EfR_CIeAjAlJhXXyDxqrxm8BSipYXDxv315zozNq_yH_JA?e=UHrDu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describes how to configure a MEET monitor
to integrate it with a Jigsaw KNX gateway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4C9F3-5F34-4DA7-9776-4BA0A7F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>MEET-ComfortClick Jigsaw KNX Integration</dc:subject>
  <dc:creator>Juan Madrid</dc:creator>
  <cp:keywords/>
  <dc:description/>
  <cp:lastModifiedBy>Carlos Lorente</cp:lastModifiedBy>
  <cp:revision>10</cp:revision>
  <cp:lastPrinted>2020-11-10T10:58:00Z</cp:lastPrinted>
  <dcterms:created xsi:type="dcterms:W3CDTF">2021-08-31T11:30:00Z</dcterms:created>
  <dcterms:modified xsi:type="dcterms:W3CDTF">2021-11-11T12:28:00Z</dcterms:modified>
</cp:coreProperties>
</file>